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0D" w:rsidRDefault="00CA0E0D">
      <w:pPr>
        <w:spacing w:before="280" w:after="280"/>
        <w:rPr>
          <w:b/>
          <w:sz w:val="36"/>
        </w:rPr>
      </w:pPr>
      <w:r>
        <w:rPr>
          <w:b/>
          <w:sz w:val="36"/>
        </w:rPr>
        <w:t>Job Description:</w:t>
      </w:r>
    </w:p>
    <w:p w:rsidR="00B21259" w:rsidRDefault="008E04A1">
      <w:pPr>
        <w:spacing w:before="280" w:after="280"/>
        <w:rPr>
          <w:b/>
          <w:sz w:val="36"/>
        </w:rPr>
      </w:pPr>
      <w:r>
        <w:rPr>
          <w:b/>
          <w:sz w:val="36"/>
        </w:rPr>
        <w:t>River Ambassador (part-time, seasonal)</w:t>
      </w:r>
    </w:p>
    <w:p w:rsidR="00CA0E0D" w:rsidRDefault="008E04A1">
      <w:r>
        <w:rPr>
          <w:b/>
        </w:rPr>
        <w:t>FLSA Designation:</w:t>
      </w:r>
      <w:r>
        <w:t xml:space="preserve"> Nonexempt</w:t>
      </w:r>
      <w:r w:rsidR="009E3F89">
        <w:t xml:space="preserve"> (hourly, no benefits)</w:t>
      </w:r>
    </w:p>
    <w:p w:rsidR="00B21259" w:rsidRDefault="008E04A1">
      <w:r>
        <w:br/>
      </w:r>
      <w:r>
        <w:rPr>
          <w:b/>
        </w:rPr>
        <w:t xml:space="preserve">Pay </w:t>
      </w:r>
      <w:r w:rsidR="00CA0E0D">
        <w:rPr>
          <w:b/>
        </w:rPr>
        <w:t xml:space="preserve">Range: </w:t>
      </w:r>
      <w:r w:rsidR="00CA0E0D" w:rsidRPr="00CA0E0D">
        <w:t>$20-23 hourly depending on experience</w:t>
      </w:r>
    </w:p>
    <w:p w:rsidR="00CA0E0D" w:rsidRDefault="00CA0E0D"/>
    <w:p w:rsidR="00B21259" w:rsidRDefault="008E04A1">
      <w:r>
        <w:t xml:space="preserve">This position will provide a visible official presence during the summer season at upper Teton River access points in the Teton Valley, near </w:t>
      </w:r>
      <w:proofErr w:type="spellStart"/>
      <w:r>
        <w:t>Driggs</w:t>
      </w:r>
      <w:proofErr w:type="spellEnd"/>
      <w:r>
        <w:t>, Idaho. Ambassadors will educate visitors on river etiquette, safety and regulations contained in Teton County’s Waterways Ordinance, while encouraging efficient parking and watercraft launch practices. They will also help the County understand issues and needs at the access sites. The Ambassador position is informative and educational only – seasonal employees will not be authorized to issue citations, but will have the backing of the Teton County Sheriff should they encounter serious illegal activities requiring law enforcement intervention.</w:t>
      </w:r>
    </w:p>
    <w:p w:rsidR="00B21259" w:rsidRDefault="008E04A1">
      <w:pPr>
        <w:pStyle w:val="Heading3"/>
      </w:pPr>
      <w:r>
        <w:t>Essential Functions</w:t>
      </w:r>
    </w:p>
    <w:p w:rsidR="00B21259" w:rsidRDefault="008E04A1">
      <w:pPr>
        <w:pStyle w:val="NormalWeb"/>
      </w:pPr>
      <w:r>
        <w:t>The River Ambassador performs a wide range of duties including the following:</w:t>
      </w:r>
    </w:p>
    <w:p w:rsidR="00B21259" w:rsidRDefault="008E04A1">
      <w:pPr>
        <w:pStyle w:val="NormalWeb"/>
        <w:numPr>
          <w:ilvl w:val="0"/>
          <w:numId w:val="1"/>
        </w:numPr>
      </w:pPr>
      <w:r>
        <w:t>Participate in miscellaneous training in early-to-mid June;</w:t>
      </w:r>
    </w:p>
    <w:p w:rsidR="00B21259" w:rsidRDefault="008E04A1">
      <w:pPr>
        <w:pStyle w:val="NormalWeb"/>
        <w:numPr>
          <w:ilvl w:val="0"/>
          <w:numId w:val="1"/>
        </w:numPr>
      </w:pPr>
      <w:r>
        <w:t>Facilitate Teton County goals by creating river etiquette guidelines for the efficient operation at Teton River boat ramps and accesses;</w:t>
      </w:r>
    </w:p>
    <w:p w:rsidR="00B21259" w:rsidRDefault="008E04A1">
      <w:pPr>
        <w:pStyle w:val="NormalWeb"/>
        <w:numPr>
          <w:ilvl w:val="0"/>
          <w:numId w:val="1"/>
        </w:numPr>
      </w:pPr>
      <w:r>
        <w:t>Actively engage recreationists about ethics and safety. Information to be conveyed includes: ramp etiquette for both commercial and private use, proper flow of traffic and parking, swimming limitations, private property restrictions along the river, appropriate fishing practices, appropriate wildlife viewing practices and information, and proper control of pets on the river;</w:t>
      </w:r>
    </w:p>
    <w:p w:rsidR="00B21259" w:rsidRDefault="008E04A1">
      <w:pPr>
        <w:pStyle w:val="NormalWeb"/>
        <w:numPr>
          <w:ilvl w:val="0"/>
          <w:numId w:val="1"/>
        </w:numPr>
      </w:pPr>
      <w:r>
        <w:t>Floating one or more sections of the upper Teton River once per week to collect data on use and assess any issues or concerns about the reach. Watercraft will be donated by a commercial outfitter or provided by the County.</w:t>
      </w:r>
    </w:p>
    <w:p w:rsidR="00B21259" w:rsidRDefault="008E04A1">
      <w:pPr>
        <w:pStyle w:val="NormalWeb"/>
        <w:numPr>
          <w:ilvl w:val="0"/>
          <w:numId w:val="1"/>
        </w:numPr>
      </w:pPr>
      <w:r>
        <w:t>Monitor and document volumes and types of specific uses, resource conditions, and visitor feedback.</w:t>
      </w:r>
    </w:p>
    <w:p w:rsidR="00B21259" w:rsidRDefault="008E04A1">
      <w:pPr>
        <w:pStyle w:val="NormalWeb"/>
        <w:numPr>
          <w:ilvl w:val="0"/>
          <w:numId w:val="1"/>
        </w:numPr>
      </w:pPr>
      <w:r>
        <w:t>Help maintain adequate trash collection and stocking of bathroom supplies by notifying County Public Works</w:t>
      </w:r>
      <w:r w:rsidR="008738C3">
        <w:t xml:space="preserve"> Department</w:t>
      </w:r>
      <w:r>
        <w:t xml:space="preserve"> of capacity issues;</w:t>
      </w:r>
    </w:p>
    <w:p w:rsidR="00B21259" w:rsidRDefault="008E04A1">
      <w:pPr>
        <w:pStyle w:val="NormalWeb"/>
        <w:numPr>
          <w:ilvl w:val="0"/>
          <w:numId w:val="1"/>
        </w:numPr>
      </w:pPr>
      <w:r>
        <w:t>Maintain access site signage by informing the County Public Works</w:t>
      </w:r>
      <w:r w:rsidR="008738C3">
        <w:t xml:space="preserve"> Department</w:t>
      </w:r>
      <w:r>
        <w:t xml:space="preserve"> of issues;</w:t>
      </w:r>
    </w:p>
    <w:p w:rsidR="00B21259" w:rsidRDefault="008E04A1">
      <w:pPr>
        <w:pStyle w:val="NormalWeb"/>
        <w:numPr>
          <w:ilvl w:val="0"/>
          <w:numId w:val="1"/>
        </w:numPr>
      </w:pPr>
      <w:r>
        <w:t>Assist recreationalists as needed including required safety preparation information;</w:t>
      </w:r>
    </w:p>
    <w:p w:rsidR="00B21259" w:rsidRDefault="008E04A1">
      <w:pPr>
        <w:pStyle w:val="NormalWeb"/>
        <w:numPr>
          <w:ilvl w:val="0"/>
          <w:numId w:val="1"/>
        </w:numPr>
      </w:pPr>
      <w:r>
        <w:lastRenderedPageBreak/>
        <w:t>Submit to the GIS Manager/Community Projects Coordinator receipts for transportation and/or shuttle expenses incurred by the end of every month to be reimbursed within two weeks;</w:t>
      </w:r>
    </w:p>
    <w:p w:rsidR="00B21259" w:rsidRDefault="008E04A1">
      <w:pPr>
        <w:pStyle w:val="NormalWeb"/>
        <w:numPr>
          <w:ilvl w:val="0"/>
          <w:numId w:val="1"/>
        </w:numPr>
      </w:pPr>
      <w:r>
        <w:t>Communicate observations regularly to the GIS Manager/Community Projects Coordinator throughout the season. Prepare brief report at end of season documenting accomplishments, observations, and any recommendations for the following year.</w:t>
      </w:r>
    </w:p>
    <w:p w:rsidR="00B21259" w:rsidRDefault="008E04A1">
      <w:pPr>
        <w:pStyle w:val="Heading3"/>
      </w:pPr>
      <w:r>
        <w:t>Requirements</w:t>
      </w:r>
    </w:p>
    <w:p w:rsidR="00B21259" w:rsidRDefault="008E04A1">
      <w:pPr>
        <w:pStyle w:val="NormalWeb"/>
      </w:pPr>
      <w:r>
        <w:t>Terms of Employment:</w:t>
      </w:r>
    </w:p>
    <w:p w:rsidR="00B21259" w:rsidRDefault="008E04A1" w:rsidP="005C20C0">
      <w:pPr>
        <w:pStyle w:val="NormalWeb"/>
        <w:numPr>
          <w:ilvl w:val="0"/>
          <w:numId w:val="2"/>
        </w:numPr>
      </w:pPr>
      <w:r>
        <w:t>Seasonal positions, up to 24-hours per week from mid-June through mid-September, 2024, including all weekends;</w:t>
      </w:r>
    </w:p>
    <w:p w:rsidR="00B21259" w:rsidRDefault="008E04A1" w:rsidP="005C20C0">
      <w:pPr>
        <w:pStyle w:val="NormalWeb"/>
        <w:numPr>
          <w:ilvl w:val="0"/>
          <w:numId w:val="2"/>
        </w:numPr>
      </w:pPr>
      <w:r>
        <w:t>Position is a non-exempt employee of Teton County (hourly</w:t>
      </w:r>
      <w:r w:rsidR="009E3F89">
        <w:t>, no benefits</w:t>
      </w:r>
      <w:r>
        <w:t>);</w:t>
      </w:r>
    </w:p>
    <w:p w:rsidR="00742D24" w:rsidRDefault="008E04A1" w:rsidP="0078391E">
      <w:pPr>
        <w:pStyle w:val="NormalWeb"/>
        <w:numPr>
          <w:ilvl w:val="0"/>
          <w:numId w:val="2"/>
        </w:numPr>
      </w:pPr>
      <w:r>
        <w:t xml:space="preserve">Pay rate </w:t>
      </w:r>
      <w:r w:rsidR="00742D24">
        <w:t>$20.00 to $23.00 / hour (</w:t>
      </w:r>
      <w:r w:rsidR="009E3F89">
        <w:t xml:space="preserve">greater experience and </w:t>
      </w:r>
      <w:r w:rsidR="00742D24">
        <w:t>oversight of scheduling for up to four river ambassadors will warrant a higher pay rate)</w:t>
      </w:r>
    </w:p>
    <w:p w:rsidR="00B21259" w:rsidRDefault="008E04A1" w:rsidP="0078391E">
      <w:pPr>
        <w:pStyle w:val="NormalWeb"/>
        <w:numPr>
          <w:ilvl w:val="0"/>
          <w:numId w:val="2"/>
        </w:numPr>
      </w:pPr>
      <w:r>
        <w:t>Employees will wear uniform shirts and caps when on-duty, identifying them as County personnel;</w:t>
      </w:r>
    </w:p>
    <w:p w:rsidR="00B21259" w:rsidRDefault="008E04A1" w:rsidP="005C20C0">
      <w:pPr>
        <w:pStyle w:val="NormalWeb"/>
        <w:numPr>
          <w:ilvl w:val="0"/>
          <w:numId w:val="2"/>
        </w:numPr>
      </w:pPr>
      <w:r>
        <w:t xml:space="preserve">Employee must provide their own vehicle to travel to and from river access sites; vehicle travel will be reimbursed </w:t>
      </w:r>
      <w:r w:rsidR="009E3F89">
        <w:t xml:space="preserve">for travel between river access sites </w:t>
      </w:r>
      <w:r>
        <w:t>at the standard IRS mileage rates (67 cents per mile in 2024).</w:t>
      </w:r>
    </w:p>
    <w:p w:rsidR="00B21259" w:rsidRDefault="008E04A1">
      <w:r>
        <w:t>Safety</w:t>
      </w:r>
    </w:p>
    <w:p w:rsidR="00B21259" w:rsidRDefault="008E04A1">
      <w:r>
        <w:t>Personal safety is the first priority. This position is aimed at promoting safe, responsible and efficient use of the river through educational means only, not through direct enforcement of regulations. Confrontations must be avoided. If a situation is chaotic, or perceived as dangerous to the ambassadors’ well-being, they should contact the Teton County, Idaho Sheriff Department and, if necessary, leave the scene.</w:t>
      </w:r>
    </w:p>
    <w:p w:rsidR="00B21259" w:rsidRDefault="008E04A1">
      <w:pPr>
        <w:pStyle w:val="Heading3"/>
      </w:pPr>
      <w:r>
        <w:t>Acceptable Experience and Training</w:t>
      </w:r>
    </w:p>
    <w:p w:rsidR="00B21259" w:rsidRDefault="008E04A1">
      <w:pPr>
        <w:pStyle w:val="NormalWeb"/>
        <w:numPr>
          <w:ilvl w:val="0"/>
          <w:numId w:val="3"/>
        </w:numPr>
      </w:pPr>
      <w:r>
        <w:t>Must be mature, friendly and self-motivated;</w:t>
      </w:r>
    </w:p>
    <w:p w:rsidR="00B21259" w:rsidRDefault="005C20C0">
      <w:pPr>
        <w:pStyle w:val="NormalWeb"/>
        <w:numPr>
          <w:ilvl w:val="0"/>
          <w:numId w:val="3"/>
        </w:numPr>
      </w:pPr>
      <w:r>
        <w:t>Pre</w:t>
      </w:r>
      <w:r w:rsidR="008E04A1">
        <w:t>fer</w:t>
      </w:r>
      <w:r>
        <w:t>r</w:t>
      </w:r>
      <w:r w:rsidR="009E3F89">
        <w:t xml:space="preserve">ed </w:t>
      </w:r>
      <w:r w:rsidR="003C04F3">
        <w:t>(</w:t>
      </w:r>
      <w:r w:rsidR="009E3F89">
        <w:t>but not required</w:t>
      </w:r>
      <w:r w:rsidR="003C04F3">
        <w:t>)</w:t>
      </w:r>
      <w:r w:rsidR="009E3F89">
        <w:t>: previous</w:t>
      </w:r>
      <w:r w:rsidR="008E04A1">
        <w:t xml:space="preserve"> recreation management employment in an outdoor recreation setting;</w:t>
      </w:r>
    </w:p>
    <w:p w:rsidR="00B21259" w:rsidRDefault="005C20C0">
      <w:pPr>
        <w:pStyle w:val="NormalWeb"/>
        <w:numPr>
          <w:ilvl w:val="0"/>
          <w:numId w:val="3"/>
        </w:numPr>
      </w:pPr>
      <w:r>
        <w:t>Pref</w:t>
      </w:r>
      <w:r w:rsidR="008E04A1">
        <w:t>er</w:t>
      </w:r>
      <w:r>
        <w:t>r</w:t>
      </w:r>
      <w:r w:rsidR="009E3F89">
        <w:t xml:space="preserve">ed </w:t>
      </w:r>
      <w:r w:rsidR="003C04F3">
        <w:t>(</w:t>
      </w:r>
      <w:r w:rsidR="009E3F89">
        <w:t>but not required</w:t>
      </w:r>
      <w:r w:rsidR="003C04F3">
        <w:t>)</w:t>
      </w:r>
      <w:r w:rsidR="009E3F89">
        <w:t>:</w:t>
      </w:r>
      <w:r w:rsidR="008E04A1">
        <w:t xml:space="preserve"> Bachelor’s Degree in Recreati</w:t>
      </w:r>
      <w:r w:rsidR="009E3F89">
        <w:t>on or a similar degree</w:t>
      </w:r>
      <w:r w:rsidR="008E04A1">
        <w:t>;</w:t>
      </w:r>
    </w:p>
    <w:p w:rsidR="00B21259" w:rsidRDefault="008E04A1">
      <w:pPr>
        <w:pStyle w:val="NormalWeb"/>
        <w:numPr>
          <w:ilvl w:val="0"/>
          <w:numId w:val="3"/>
        </w:numPr>
      </w:pPr>
      <w:r>
        <w:t>Must have a valid driver’s license and vehicle insurance with an acceptable driving record;</w:t>
      </w:r>
    </w:p>
    <w:p w:rsidR="00B21259" w:rsidRDefault="008E04A1" w:rsidP="005C20C0">
      <w:pPr>
        <w:pStyle w:val="NormalWeb"/>
        <w:numPr>
          <w:ilvl w:val="0"/>
          <w:numId w:val="3"/>
        </w:numPr>
      </w:pPr>
      <w:r>
        <w:t>Must have a basic first aid certification or be willing to acquire one prior to working in the field.</w:t>
      </w:r>
    </w:p>
    <w:p w:rsidR="00B21259" w:rsidRDefault="008E04A1">
      <w:pPr>
        <w:pStyle w:val="Heading3"/>
      </w:pPr>
      <w:r>
        <w:t>Licenses and Other Requirements</w:t>
      </w:r>
    </w:p>
    <w:p w:rsidR="00B21259" w:rsidRDefault="008E04A1">
      <w:pPr>
        <w:pStyle w:val="NormalWeb"/>
        <w:numPr>
          <w:ilvl w:val="0"/>
          <w:numId w:val="4"/>
        </w:numPr>
      </w:pPr>
      <w:r>
        <w:t>Valid Driver's License;</w:t>
      </w:r>
    </w:p>
    <w:p w:rsidR="00B21259" w:rsidRDefault="008E04A1">
      <w:pPr>
        <w:pStyle w:val="NormalWeb"/>
        <w:numPr>
          <w:ilvl w:val="0"/>
          <w:numId w:val="4"/>
        </w:numPr>
      </w:pPr>
      <w:r>
        <w:lastRenderedPageBreak/>
        <w:t>Good driving history;</w:t>
      </w:r>
    </w:p>
    <w:p w:rsidR="00B21259" w:rsidRDefault="00EA36ED">
      <w:pPr>
        <w:pStyle w:val="NormalWeb"/>
        <w:numPr>
          <w:ilvl w:val="0"/>
          <w:numId w:val="4"/>
        </w:numPr>
      </w:pPr>
      <w:r>
        <w:t>Red Cross Basic</w:t>
      </w:r>
      <w:r w:rsidR="008E04A1">
        <w:t xml:space="preserve"> First Aid certificate</w:t>
      </w:r>
      <w:r>
        <w:t xml:space="preserve"> (or equivalent),</w:t>
      </w:r>
      <w:r w:rsidR="008E04A1">
        <w:t xml:space="preserve"> or the ability to obtain.</w:t>
      </w:r>
      <w:r w:rsidR="00E15C29">
        <w:t xml:space="preserve"> </w:t>
      </w:r>
    </w:p>
    <w:p w:rsidR="005C20C0" w:rsidRDefault="005C20C0">
      <w:pPr>
        <w:pStyle w:val="Heading3"/>
      </w:pPr>
    </w:p>
    <w:p w:rsidR="00B21259" w:rsidRDefault="008E04A1">
      <w:pPr>
        <w:pStyle w:val="Heading3"/>
      </w:pPr>
      <w:r>
        <w:t>Working Conditions and Physical Efforts</w:t>
      </w:r>
    </w:p>
    <w:p w:rsidR="002F6F06" w:rsidRDefault="002F6F06" w:rsidP="002F6F06">
      <w:pPr>
        <w:pStyle w:val="NormalWeb"/>
        <w:numPr>
          <w:ilvl w:val="0"/>
          <w:numId w:val="5"/>
        </w:numPr>
      </w:pPr>
      <w:r>
        <w:t>Sufficient stamina,</w:t>
      </w:r>
      <w:r w:rsidRPr="002F6F06">
        <w:t xml:space="preserve"> </w:t>
      </w:r>
      <w:r>
        <w:t>with or without reasonable accommodation, which permits the employee to withstand working on foot for multiple consecutive hours in an outdoor setting, in sustained heat or potentially inclement weather. </w:t>
      </w:r>
      <w:r>
        <w:br/>
      </w:r>
    </w:p>
    <w:p w:rsidR="00B21259" w:rsidRDefault="008E04A1">
      <w:pPr>
        <w:pStyle w:val="NormalWeb"/>
        <w:numPr>
          <w:ilvl w:val="0"/>
          <w:numId w:val="5"/>
        </w:numPr>
      </w:pPr>
      <w:r>
        <w:t>Sufficient clarity of speech and hearing or other communication capabilities, with or without reasonable accommodation, which permits the employee to understand verbal instructions and to communicate effectively on the telephone and in person; </w:t>
      </w:r>
      <w:r w:rsidR="007E5CAC">
        <w:br/>
      </w:r>
    </w:p>
    <w:p w:rsidR="00B21259" w:rsidRDefault="008E04A1">
      <w:pPr>
        <w:pStyle w:val="NormalWeb"/>
        <w:numPr>
          <w:ilvl w:val="0"/>
          <w:numId w:val="5"/>
        </w:numPr>
      </w:pPr>
      <w:r>
        <w:t>Sufficient visual acuity, with or without reasonable accommodation, which permits the employee to comprehend written work instructions, prepare and review documents, read maps, organize and maintain accurate files; </w:t>
      </w:r>
      <w:r w:rsidR="007E5CAC">
        <w:br/>
      </w:r>
    </w:p>
    <w:p w:rsidR="007E5CAC" w:rsidRDefault="008E04A1" w:rsidP="007E5CAC">
      <w:pPr>
        <w:pStyle w:val="NormalWeb"/>
        <w:numPr>
          <w:ilvl w:val="0"/>
          <w:numId w:val="5"/>
        </w:numPr>
      </w:pPr>
      <w:r>
        <w:t>Sufficient manual dexterity, with or without reasonable accommodation, which permits the employee to operate standard and job-relat</w:t>
      </w:r>
      <w:r w:rsidR="002F6F06">
        <w:t>ed specialized equipment and personal watercraft on moving current.</w:t>
      </w:r>
      <w:r>
        <w:t> </w:t>
      </w:r>
      <w:r w:rsidR="007E5CAC">
        <w:br/>
      </w:r>
    </w:p>
    <w:p w:rsidR="002F6F06" w:rsidRDefault="008E04A1" w:rsidP="002F6F06">
      <w:pPr>
        <w:pStyle w:val="NormalWeb"/>
        <w:numPr>
          <w:ilvl w:val="0"/>
          <w:numId w:val="5"/>
        </w:numPr>
      </w:pPr>
      <w:r>
        <w:t>Sufficient personal mobility, flexibility, and balance, with or without reasonable accommodation, which permits the employee to lift or move objects that weig</w:t>
      </w:r>
      <w:r w:rsidR="002F6F06">
        <w:t>h up to 6</w:t>
      </w:r>
      <w:r w:rsidR="003C04F3">
        <w:t>0 lbs.</w:t>
      </w:r>
      <w:r w:rsidR="002F6F06">
        <w:t xml:space="preserve"> (such as watercraft)</w:t>
      </w:r>
      <w:r w:rsidR="003C04F3">
        <w:t xml:space="preserve">; </w:t>
      </w:r>
      <w:r w:rsidR="002F6F06">
        <w:br/>
      </w:r>
    </w:p>
    <w:p w:rsidR="003C04F3" w:rsidRDefault="008E04A1" w:rsidP="002F6F06">
      <w:pPr>
        <w:pStyle w:val="NormalWeb"/>
        <w:numPr>
          <w:ilvl w:val="0"/>
          <w:numId w:val="5"/>
        </w:numPr>
      </w:pPr>
      <w:r>
        <w:t>Jobs in this class require performing repetitive hand movement in gripping, fingering, and hand/wrist/arm movements. Related job tasks may require walking, standing, climbing stairs, sitting, lifting, stooping, squatting, kneeling, bending, crouching, pushing, grasping, and reaching.</w:t>
      </w:r>
      <w:r w:rsidR="003C04F3">
        <w:br/>
      </w:r>
    </w:p>
    <w:p w:rsidR="00B21259" w:rsidRDefault="00B21259"/>
    <w:p w:rsidR="003C04F3" w:rsidRDefault="003C04F3">
      <w:pPr>
        <w:sectPr w:rsidR="003C04F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pPr>
    </w:p>
    <w:p w:rsidR="00B21259" w:rsidRPr="00CA0E0D" w:rsidRDefault="008E04A1">
      <w:pPr>
        <w:pStyle w:val="Heading3"/>
        <w:rPr>
          <w:sz w:val="36"/>
          <w:szCs w:val="36"/>
        </w:rPr>
      </w:pPr>
      <w:r w:rsidRPr="00CA0E0D">
        <w:rPr>
          <w:sz w:val="36"/>
          <w:szCs w:val="36"/>
        </w:rPr>
        <w:lastRenderedPageBreak/>
        <w:t>Job Announcement</w:t>
      </w:r>
      <w:r w:rsidR="00CA0E0D">
        <w:rPr>
          <w:sz w:val="36"/>
          <w:szCs w:val="36"/>
        </w:rPr>
        <w:t>:</w:t>
      </w:r>
    </w:p>
    <w:p w:rsidR="00B21259" w:rsidRDefault="008E04A1">
      <w:pPr>
        <w:pStyle w:val="NormalWeb"/>
      </w:pPr>
      <w:r>
        <w:rPr>
          <w:b/>
        </w:rPr>
        <w:t xml:space="preserve">THE OPPORTUNITY: </w:t>
      </w:r>
      <w:r w:rsidRPr="00835A70">
        <w:rPr>
          <w:b/>
          <w:sz w:val="28"/>
          <w:szCs w:val="28"/>
        </w:rPr>
        <w:t xml:space="preserve">River </w:t>
      </w:r>
      <w:r w:rsidR="008738C3" w:rsidRPr="00835A70">
        <w:rPr>
          <w:b/>
          <w:sz w:val="28"/>
          <w:szCs w:val="28"/>
        </w:rPr>
        <w:t>Ambassador</w:t>
      </w:r>
    </w:p>
    <w:p w:rsidR="00493F4D" w:rsidRDefault="008E04A1" w:rsidP="00493F4D">
      <w:pPr>
        <w:pStyle w:val="NormalWeb"/>
      </w:pPr>
      <w:r>
        <w:t xml:space="preserve">The River </w:t>
      </w:r>
      <w:r w:rsidR="00370490">
        <w:t>Ambassador</w:t>
      </w:r>
      <w:r>
        <w:t xml:space="preserve"> position offers the unique opportunity to </w:t>
      </w:r>
      <w:r w:rsidR="00493F4D">
        <w:t xml:space="preserve">help manage recreational use on the Teton River in an outdoor setting. </w:t>
      </w:r>
      <w:r w:rsidR="00A5656D">
        <w:t>The aim of the position is to:</w:t>
      </w:r>
    </w:p>
    <w:p w:rsidR="00B21259" w:rsidRDefault="008E04A1" w:rsidP="00A5656D">
      <w:pPr>
        <w:pStyle w:val="NormalWeb"/>
        <w:numPr>
          <w:ilvl w:val="0"/>
          <w:numId w:val="9"/>
        </w:numPr>
      </w:pPr>
      <w:r>
        <w:t>Control the flo</w:t>
      </w:r>
      <w:r w:rsidR="003C04F3">
        <w:t>w of people to access the river; direct</w:t>
      </w:r>
      <w:r>
        <w:t xml:space="preserve"> </w:t>
      </w:r>
      <w:r w:rsidR="00A5656D">
        <w:t>vehicle traffic and boat</w:t>
      </w:r>
      <w:r w:rsidR="003C04F3">
        <w:t>-staging at access sites in order</w:t>
      </w:r>
      <w:r w:rsidR="00A5656D">
        <w:t xml:space="preserve"> </w:t>
      </w:r>
      <w:r>
        <w:t>to reduce congestion and ensure safe</w:t>
      </w:r>
      <w:r w:rsidR="00A5656D">
        <w:t xml:space="preserve"> and efficient</w:t>
      </w:r>
      <w:r>
        <w:t xml:space="preserve"> </w:t>
      </w:r>
      <w:r w:rsidR="003C04F3">
        <w:t xml:space="preserve">launching and </w:t>
      </w:r>
      <w:r>
        <w:t>parking; </w:t>
      </w:r>
    </w:p>
    <w:p w:rsidR="00B21259" w:rsidRDefault="00A5656D">
      <w:pPr>
        <w:pStyle w:val="NormalWeb"/>
        <w:numPr>
          <w:ilvl w:val="0"/>
          <w:numId w:val="9"/>
        </w:numPr>
      </w:pPr>
      <w:r>
        <w:t>Provide education</w:t>
      </w:r>
      <w:r w:rsidR="008E04A1">
        <w:t xml:space="preserve"> to the community on river etiquette, </w:t>
      </w:r>
      <w:r>
        <w:t>safety, waterways ordinance regulations and current management initiatives;</w:t>
      </w:r>
    </w:p>
    <w:p w:rsidR="00CA0E0D" w:rsidRDefault="008E04A1" w:rsidP="00CA0E0D">
      <w:pPr>
        <w:pStyle w:val="NormalWeb"/>
        <w:numPr>
          <w:ilvl w:val="0"/>
          <w:numId w:val="9"/>
        </w:numPr>
      </w:pPr>
      <w:r>
        <w:t>Work with volunteers on educ</w:t>
      </w:r>
      <w:r w:rsidR="00A5656D">
        <w:t>ation-</w:t>
      </w:r>
      <w:r>
        <w:t xml:space="preserve">related events; coordinate with organized river floating/paddling clubs, anglers and other organizations to </w:t>
      </w:r>
      <w:r w:rsidR="00A5656D">
        <w:t>minimize their impacts and promote resource stewardship;</w:t>
      </w:r>
    </w:p>
    <w:p w:rsidR="00CA0E0D" w:rsidRDefault="00A5656D" w:rsidP="00CA0E0D">
      <w:pPr>
        <w:pStyle w:val="NormalWeb"/>
        <w:numPr>
          <w:ilvl w:val="0"/>
          <w:numId w:val="9"/>
        </w:numPr>
      </w:pPr>
      <w:r>
        <w:t>Periodically float the Teton River to observe visitor behavior and assess potential issues.</w:t>
      </w:r>
    </w:p>
    <w:p w:rsidR="00B21259" w:rsidRDefault="008E04A1">
      <w:pPr>
        <w:pStyle w:val="NormalWeb"/>
      </w:pPr>
      <w:r>
        <w:t>This position reports to the GIS Manage</w:t>
      </w:r>
      <w:r w:rsidR="003C04F3">
        <w:t>r</w:t>
      </w:r>
      <w:r>
        <w:t>/Community Projects Coordinator.</w:t>
      </w:r>
    </w:p>
    <w:p w:rsidR="00CA0E0D" w:rsidRDefault="00CA0E0D" w:rsidP="00CA0E0D">
      <w:pPr>
        <w:pStyle w:val="NormalWeb"/>
      </w:pPr>
      <w:r>
        <w:rPr>
          <w:b/>
        </w:rPr>
        <w:t>WHO WE ARE LOOKING FOR </w:t>
      </w:r>
    </w:p>
    <w:p w:rsidR="00CA0E0D" w:rsidRDefault="00CA0E0D" w:rsidP="00CA0E0D">
      <w:pPr>
        <w:pStyle w:val="NormalWeb"/>
      </w:pPr>
      <w:r>
        <w:t>Here are experience and skills we are looking for:  </w:t>
      </w:r>
    </w:p>
    <w:p w:rsidR="00CA0E0D" w:rsidRDefault="00CA0E0D" w:rsidP="00CA0E0D">
      <w:pPr>
        <w:pStyle w:val="NormalWeb"/>
        <w:numPr>
          <w:ilvl w:val="0"/>
          <w:numId w:val="3"/>
        </w:numPr>
      </w:pPr>
      <w:r>
        <w:t>Must be mature, friendly and self-motivated;</w:t>
      </w:r>
    </w:p>
    <w:p w:rsidR="00CA0E0D" w:rsidRDefault="00CA0E0D" w:rsidP="00CA0E0D">
      <w:pPr>
        <w:pStyle w:val="NormalWeb"/>
        <w:numPr>
          <w:ilvl w:val="0"/>
          <w:numId w:val="3"/>
        </w:numPr>
      </w:pPr>
      <w:r>
        <w:t>Preferred</w:t>
      </w:r>
      <w:r w:rsidR="003C04F3">
        <w:t xml:space="preserve"> (but not required):</w:t>
      </w:r>
      <w:r>
        <w:t xml:space="preserve"> </w:t>
      </w:r>
      <w:r w:rsidR="003C04F3">
        <w:t>previous</w:t>
      </w:r>
      <w:r>
        <w:t xml:space="preserve"> recreation management employment in an outdoor recreation setting;</w:t>
      </w:r>
    </w:p>
    <w:p w:rsidR="00CA0E0D" w:rsidRDefault="003C04F3" w:rsidP="00CA0E0D">
      <w:pPr>
        <w:pStyle w:val="NormalWeb"/>
        <w:numPr>
          <w:ilvl w:val="0"/>
          <w:numId w:val="3"/>
        </w:numPr>
      </w:pPr>
      <w:r>
        <w:t>Preferred (but not required):</w:t>
      </w:r>
      <w:r w:rsidR="00CA0E0D">
        <w:t xml:space="preserve"> Bachelor’s Degree in Recreation or a similar degree is a plus;</w:t>
      </w:r>
    </w:p>
    <w:p w:rsidR="00CA0E0D" w:rsidRDefault="00CA0E0D" w:rsidP="00CA0E0D">
      <w:pPr>
        <w:pStyle w:val="NormalWeb"/>
        <w:numPr>
          <w:ilvl w:val="0"/>
          <w:numId w:val="3"/>
        </w:numPr>
      </w:pPr>
      <w:r>
        <w:t>Must have a valid driver’s license and vehicle insurance with an acceptable driving record;</w:t>
      </w:r>
    </w:p>
    <w:p w:rsidR="00B21259" w:rsidRDefault="00CA0E0D" w:rsidP="00E45402">
      <w:pPr>
        <w:pStyle w:val="NormalWeb"/>
        <w:numPr>
          <w:ilvl w:val="0"/>
          <w:numId w:val="3"/>
        </w:numPr>
      </w:pPr>
      <w:r>
        <w:t>Must have a basic first aid certification or be willing to acquire one prior to working in the field.</w:t>
      </w:r>
    </w:p>
    <w:p w:rsidR="0073129E" w:rsidRDefault="0073129E" w:rsidP="0073129E">
      <w:pPr>
        <w:pStyle w:val="NormalWeb"/>
        <w:rPr>
          <w:color w:val="FF0000"/>
        </w:rPr>
      </w:pPr>
    </w:p>
    <w:p w:rsidR="0073129E" w:rsidRPr="0073129E" w:rsidRDefault="0073129E" w:rsidP="0022382A">
      <w:pPr>
        <w:pStyle w:val="NormalWeb"/>
        <w:rPr>
          <w:color w:val="FF0000"/>
        </w:rPr>
      </w:pPr>
      <w:bookmarkStart w:id="0" w:name="_GoBack"/>
      <w:bookmarkEnd w:id="0"/>
    </w:p>
    <w:sectPr w:rsidR="0073129E" w:rsidRPr="0073129E">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61" w:rsidRDefault="00F57961">
      <w:r>
        <w:separator/>
      </w:r>
    </w:p>
  </w:endnote>
  <w:endnote w:type="continuationSeparator" w:id="0">
    <w:p w:rsidR="00F57961" w:rsidRDefault="00F5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E04A1">
    <w:pPr>
      <w:jc w:val="right"/>
    </w:pPr>
    <w:r>
      <w:t>Revision 1.1.0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E04A1">
    <w:pPr>
      <w:jc w:val="right"/>
    </w:pPr>
    <w:r>
      <w:t>Revision 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61" w:rsidRDefault="00F57961">
      <w:r>
        <w:separator/>
      </w:r>
    </w:p>
  </w:footnote>
  <w:footnote w:type="continuationSeparator" w:id="0">
    <w:p w:rsidR="00F57961" w:rsidRDefault="00F5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E04A1">
    <w:r>
      <w:t>River Ambassador (part-time, seasonal)</w:t>
    </w:r>
    <w:r>
      <w:br/>
    </w:r>
  </w:p>
  <w:p w:rsidR="00B21259" w:rsidRDefault="00B212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E04A1">
    <w:pPr>
      <w:jc w:val="right"/>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41438" cy="762000"/>
          <wp:effectExtent l="0" t="0" r="0" b="0"/>
          <wp:wrapSquare wrapText="bothSides"/>
          <wp:docPr id="1" name="Teton County Idaho"/>
          <wp:cNvGraphicFramePr/>
          <a:graphic xmlns:a="http://schemas.openxmlformats.org/drawingml/2006/main">
            <a:graphicData uri="http://schemas.openxmlformats.org/drawingml/2006/picture">
              <pic:pic xmlns:pic="http://schemas.openxmlformats.org/drawingml/2006/picture">
                <pic:nvPicPr>
                  <pic:cNvPr id="0" name="Teton County Idaho"/>
                  <pic:cNvPicPr>
                    <a:picLocks noChangeAspect="1"/>
                  </pic:cNvPicPr>
                </pic:nvPicPr>
                <pic:blipFill>
                  <a:blip r:embed="rId1"/>
                  <a:stretch>
                    <a:fillRect/>
                  </a:stretch>
                </pic:blipFill>
                <pic:spPr>
                  <a:xfrm>
                    <a:off x="0" y="0"/>
                    <a:ext cx="733425" cy="762000"/>
                  </a:xfrm>
                  <a:prstGeom prst="rect">
                    <a:avLst/>
                  </a:prstGeom>
                </pic:spPr>
              </pic:pic>
            </a:graphicData>
          </a:graphic>
        </wp:anchor>
      </w:drawing>
    </w:r>
    <w:r>
      <w:rPr>
        <w:sz w:val="32"/>
      </w:rPr>
      <w:t>Teton County Idaho</w:t>
    </w:r>
    <w:r>
      <w:br/>
      <w:t>River Ambassador (part-time, seasonal</w:t>
    </w:r>
    <w:proofErr w:type="gramStart"/>
    <w:r>
      <w:t>)</w:t>
    </w:r>
    <w:proofErr w:type="gramEnd"/>
    <w:r>
      <w:br/>
    </w:r>
    <w:r w:rsidR="0022382A">
      <w:t>April</w:t>
    </w:r>
    <w:r w:rsidR="008738C3">
      <w:t xml:space="preserve"> 2024</w:t>
    </w:r>
    <w:r>
      <w:br/>
    </w:r>
  </w:p>
  <w:p w:rsidR="00B21259" w:rsidRDefault="00B212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E04A1">
    <w:pPr>
      <w:jc w:val="right"/>
    </w:pPr>
    <w:r>
      <w:t>Job Announcement</w:t>
    </w:r>
    <w:r>
      <w:br/>
    </w:r>
  </w:p>
  <w:p w:rsidR="00B21259" w:rsidRDefault="00B212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48A"/>
    <w:multiLevelType w:val="hybridMultilevel"/>
    <w:tmpl w:val="A3AA558C"/>
    <w:lvl w:ilvl="0" w:tplc="5FAEEFD0">
      <w:start w:val="1"/>
      <w:numFmt w:val="bullet"/>
      <w:lvlText w:val=""/>
      <w:lvlJc w:val="left"/>
      <w:pPr>
        <w:ind w:left="720" w:hanging="360"/>
      </w:pPr>
      <w:rPr>
        <w:rFonts w:ascii="Symbol" w:hAnsi="Symbol" w:cs="Symbol"/>
      </w:rPr>
    </w:lvl>
    <w:lvl w:ilvl="1" w:tplc="B9FA2A20">
      <w:start w:val="1"/>
      <w:numFmt w:val="decimal"/>
      <w:lvlText w:val="%2."/>
      <w:lvlJc w:val="left"/>
      <w:pPr>
        <w:ind w:left="1080" w:hanging="360"/>
      </w:pPr>
    </w:lvl>
    <w:lvl w:ilvl="2" w:tplc="6882D086">
      <w:start w:val="1"/>
      <w:numFmt w:val="decimal"/>
      <w:lvlText w:val="%3."/>
      <w:lvlJc w:val="left"/>
      <w:pPr>
        <w:ind w:left="1440" w:hanging="360"/>
      </w:pPr>
    </w:lvl>
    <w:lvl w:ilvl="3" w:tplc="3DC62238">
      <w:start w:val="1"/>
      <w:numFmt w:val="decimal"/>
      <w:lvlText w:val="%4."/>
      <w:lvlJc w:val="left"/>
      <w:pPr>
        <w:ind w:left="1800" w:hanging="360"/>
      </w:pPr>
    </w:lvl>
    <w:lvl w:ilvl="4" w:tplc="11902D66">
      <w:start w:val="1"/>
      <w:numFmt w:val="decimal"/>
      <w:lvlText w:val="%5."/>
      <w:lvlJc w:val="left"/>
      <w:pPr>
        <w:ind w:left="2160" w:hanging="360"/>
      </w:pPr>
    </w:lvl>
    <w:lvl w:ilvl="5" w:tplc="10D66180">
      <w:start w:val="1"/>
      <w:numFmt w:val="decimal"/>
      <w:lvlText w:val="%6."/>
      <w:lvlJc w:val="left"/>
      <w:pPr>
        <w:ind w:left="2520" w:hanging="360"/>
      </w:pPr>
    </w:lvl>
    <w:lvl w:ilvl="6" w:tplc="D9F8B49C">
      <w:start w:val="1"/>
      <w:numFmt w:val="decimal"/>
      <w:lvlText w:val="%7."/>
      <w:lvlJc w:val="left"/>
      <w:pPr>
        <w:ind w:left="2880" w:hanging="360"/>
      </w:pPr>
    </w:lvl>
    <w:lvl w:ilvl="7" w:tplc="5FAE0C6A">
      <w:start w:val="1"/>
      <w:numFmt w:val="decimal"/>
      <w:lvlText w:val="%8."/>
      <w:lvlJc w:val="left"/>
      <w:pPr>
        <w:ind w:left="3240" w:hanging="360"/>
      </w:pPr>
    </w:lvl>
    <w:lvl w:ilvl="8" w:tplc="984E62F6">
      <w:start w:val="1"/>
      <w:numFmt w:val="decimal"/>
      <w:lvlText w:val="%9."/>
      <w:lvlJc w:val="left"/>
      <w:pPr>
        <w:ind w:left="3600" w:hanging="360"/>
      </w:pPr>
    </w:lvl>
  </w:abstractNum>
  <w:abstractNum w:abstractNumId="1" w15:restartNumberingAfterBreak="0">
    <w:nsid w:val="25DA54FA"/>
    <w:multiLevelType w:val="hybridMultilevel"/>
    <w:tmpl w:val="A0F69E00"/>
    <w:lvl w:ilvl="0" w:tplc="9EDCD0AA">
      <w:start w:val="1"/>
      <w:numFmt w:val="bullet"/>
      <w:lvlText w:val=""/>
      <w:lvlJc w:val="left"/>
      <w:pPr>
        <w:ind w:left="720" w:hanging="360"/>
      </w:pPr>
      <w:rPr>
        <w:rFonts w:ascii="Symbol" w:hAnsi="Symbol" w:cs="Symbol"/>
      </w:rPr>
    </w:lvl>
    <w:lvl w:ilvl="1" w:tplc="A2BA2660">
      <w:start w:val="1"/>
      <w:numFmt w:val="decimal"/>
      <w:lvlText w:val="%2."/>
      <w:lvlJc w:val="left"/>
      <w:pPr>
        <w:ind w:left="1080" w:hanging="360"/>
      </w:pPr>
    </w:lvl>
    <w:lvl w:ilvl="2" w:tplc="B67C681C">
      <w:start w:val="1"/>
      <w:numFmt w:val="decimal"/>
      <w:lvlText w:val="%3."/>
      <w:lvlJc w:val="left"/>
      <w:pPr>
        <w:ind w:left="1440" w:hanging="360"/>
      </w:pPr>
    </w:lvl>
    <w:lvl w:ilvl="3" w:tplc="8A988D1A">
      <w:start w:val="1"/>
      <w:numFmt w:val="decimal"/>
      <w:lvlText w:val="%4."/>
      <w:lvlJc w:val="left"/>
      <w:pPr>
        <w:ind w:left="1800" w:hanging="360"/>
      </w:pPr>
    </w:lvl>
    <w:lvl w:ilvl="4" w:tplc="CA687C8A">
      <w:start w:val="1"/>
      <w:numFmt w:val="decimal"/>
      <w:lvlText w:val="%5."/>
      <w:lvlJc w:val="left"/>
      <w:pPr>
        <w:ind w:left="2160" w:hanging="360"/>
      </w:pPr>
    </w:lvl>
    <w:lvl w:ilvl="5" w:tplc="31AE2ED8">
      <w:start w:val="1"/>
      <w:numFmt w:val="decimal"/>
      <w:lvlText w:val="%6."/>
      <w:lvlJc w:val="left"/>
      <w:pPr>
        <w:ind w:left="2520" w:hanging="360"/>
      </w:pPr>
    </w:lvl>
    <w:lvl w:ilvl="6" w:tplc="72B4FFE0">
      <w:start w:val="1"/>
      <w:numFmt w:val="decimal"/>
      <w:lvlText w:val="%7."/>
      <w:lvlJc w:val="left"/>
      <w:pPr>
        <w:ind w:left="2880" w:hanging="360"/>
      </w:pPr>
    </w:lvl>
    <w:lvl w:ilvl="7" w:tplc="F078CF64">
      <w:start w:val="1"/>
      <w:numFmt w:val="decimal"/>
      <w:lvlText w:val="%8."/>
      <w:lvlJc w:val="left"/>
      <w:pPr>
        <w:ind w:left="3240" w:hanging="360"/>
      </w:pPr>
    </w:lvl>
    <w:lvl w:ilvl="8" w:tplc="C3680686">
      <w:start w:val="1"/>
      <w:numFmt w:val="decimal"/>
      <w:lvlText w:val="%9."/>
      <w:lvlJc w:val="left"/>
      <w:pPr>
        <w:ind w:left="3600" w:hanging="360"/>
      </w:pPr>
    </w:lvl>
  </w:abstractNum>
  <w:abstractNum w:abstractNumId="2" w15:restartNumberingAfterBreak="0">
    <w:nsid w:val="2AED7046"/>
    <w:multiLevelType w:val="hybridMultilevel"/>
    <w:tmpl w:val="D9727AEA"/>
    <w:lvl w:ilvl="0" w:tplc="CC7C313A">
      <w:start w:val="1"/>
      <w:numFmt w:val="bullet"/>
      <w:lvlText w:val=""/>
      <w:lvlJc w:val="left"/>
      <w:pPr>
        <w:ind w:left="720" w:hanging="360"/>
      </w:pPr>
      <w:rPr>
        <w:rFonts w:ascii="Symbol" w:hAnsi="Symbol" w:cs="Symbol"/>
      </w:rPr>
    </w:lvl>
    <w:lvl w:ilvl="1" w:tplc="CB46D898">
      <w:start w:val="1"/>
      <w:numFmt w:val="decimal"/>
      <w:lvlText w:val="%2."/>
      <w:lvlJc w:val="left"/>
      <w:pPr>
        <w:ind w:left="1080" w:hanging="360"/>
      </w:pPr>
    </w:lvl>
    <w:lvl w:ilvl="2" w:tplc="FF4CD4B0">
      <w:start w:val="1"/>
      <w:numFmt w:val="decimal"/>
      <w:lvlText w:val="%3."/>
      <w:lvlJc w:val="left"/>
      <w:pPr>
        <w:ind w:left="1440" w:hanging="360"/>
      </w:pPr>
    </w:lvl>
    <w:lvl w:ilvl="3" w:tplc="04C0B6DC">
      <w:start w:val="1"/>
      <w:numFmt w:val="decimal"/>
      <w:lvlText w:val="%4."/>
      <w:lvlJc w:val="left"/>
      <w:pPr>
        <w:ind w:left="1800" w:hanging="360"/>
      </w:pPr>
    </w:lvl>
    <w:lvl w:ilvl="4" w:tplc="CA406EC8">
      <w:start w:val="1"/>
      <w:numFmt w:val="decimal"/>
      <w:lvlText w:val="%5."/>
      <w:lvlJc w:val="left"/>
      <w:pPr>
        <w:ind w:left="2160" w:hanging="360"/>
      </w:pPr>
    </w:lvl>
    <w:lvl w:ilvl="5" w:tplc="7AA2349A">
      <w:start w:val="1"/>
      <w:numFmt w:val="decimal"/>
      <w:lvlText w:val="%6."/>
      <w:lvlJc w:val="left"/>
      <w:pPr>
        <w:ind w:left="2520" w:hanging="360"/>
      </w:pPr>
    </w:lvl>
    <w:lvl w:ilvl="6" w:tplc="6C3CBF96">
      <w:start w:val="1"/>
      <w:numFmt w:val="decimal"/>
      <w:lvlText w:val="%7."/>
      <w:lvlJc w:val="left"/>
      <w:pPr>
        <w:ind w:left="2880" w:hanging="360"/>
      </w:pPr>
    </w:lvl>
    <w:lvl w:ilvl="7" w:tplc="75360962">
      <w:start w:val="1"/>
      <w:numFmt w:val="decimal"/>
      <w:lvlText w:val="%8."/>
      <w:lvlJc w:val="left"/>
      <w:pPr>
        <w:ind w:left="3240" w:hanging="360"/>
      </w:pPr>
    </w:lvl>
    <w:lvl w:ilvl="8" w:tplc="32E298B8">
      <w:start w:val="1"/>
      <w:numFmt w:val="decimal"/>
      <w:lvlText w:val="%9."/>
      <w:lvlJc w:val="left"/>
      <w:pPr>
        <w:ind w:left="3600" w:hanging="360"/>
      </w:pPr>
    </w:lvl>
  </w:abstractNum>
  <w:abstractNum w:abstractNumId="3" w15:restartNumberingAfterBreak="0">
    <w:nsid w:val="33A9190B"/>
    <w:multiLevelType w:val="hybridMultilevel"/>
    <w:tmpl w:val="07AA5274"/>
    <w:lvl w:ilvl="0" w:tplc="B4046E6C">
      <w:start w:val="1"/>
      <w:numFmt w:val="bullet"/>
      <w:lvlText w:val=""/>
      <w:lvlJc w:val="left"/>
      <w:pPr>
        <w:ind w:left="720" w:hanging="360"/>
      </w:pPr>
      <w:rPr>
        <w:rFonts w:ascii="Symbol" w:hAnsi="Symbol" w:cs="Symbol"/>
      </w:rPr>
    </w:lvl>
    <w:lvl w:ilvl="1" w:tplc="C8502AB0">
      <w:start w:val="1"/>
      <w:numFmt w:val="decimal"/>
      <w:lvlText w:val="%2."/>
      <w:lvlJc w:val="left"/>
      <w:pPr>
        <w:ind w:left="1080" w:hanging="360"/>
      </w:pPr>
    </w:lvl>
    <w:lvl w:ilvl="2" w:tplc="14AA0E26">
      <w:start w:val="1"/>
      <w:numFmt w:val="decimal"/>
      <w:lvlText w:val="%3."/>
      <w:lvlJc w:val="left"/>
      <w:pPr>
        <w:ind w:left="1440" w:hanging="360"/>
      </w:pPr>
    </w:lvl>
    <w:lvl w:ilvl="3" w:tplc="44B2D3D6">
      <w:start w:val="1"/>
      <w:numFmt w:val="decimal"/>
      <w:lvlText w:val="%4."/>
      <w:lvlJc w:val="left"/>
      <w:pPr>
        <w:ind w:left="1800" w:hanging="360"/>
      </w:pPr>
    </w:lvl>
    <w:lvl w:ilvl="4" w:tplc="57FA7934">
      <w:start w:val="1"/>
      <w:numFmt w:val="decimal"/>
      <w:lvlText w:val="%5."/>
      <w:lvlJc w:val="left"/>
      <w:pPr>
        <w:ind w:left="2160" w:hanging="360"/>
      </w:pPr>
    </w:lvl>
    <w:lvl w:ilvl="5" w:tplc="3BD25420">
      <w:start w:val="1"/>
      <w:numFmt w:val="decimal"/>
      <w:lvlText w:val="%6."/>
      <w:lvlJc w:val="left"/>
      <w:pPr>
        <w:ind w:left="2520" w:hanging="360"/>
      </w:pPr>
    </w:lvl>
    <w:lvl w:ilvl="6" w:tplc="EA401E3C">
      <w:start w:val="1"/>
      <w:numFmt w:val="decimal"/>
      <w:lvlText w:val="%7."/>
      <w:lvlJc w:val="left"/>
      <w:pPr>
        <w:ind w:left="2880" w:hanging="360"/>
      </w:pPr>
    </w:lvl>
    <w:lvl w:ilvl="7" w:tplc="6CDE0CD2">
      <w:start w:val="1"/>
      <w:numFmt w:val="decimal"/>
      <w:lvlText w:val="%8."/>
      <w:lvlJc w:val="left"/>
      <w:pPr>
        <w:ind w:left="3240" w:hanging="360"/>
      </w:pPr>
    </w:lvl>
    <w:lvl w:ilvl="8" w:tplc="4C16554C">
      <w:start w:val="1"/>
      <w:numFmt w:val="decimal"/>
      <w:lvlText w:val="%9."/>
      <w:lvlJc w:val="left"/>
      <w:pPr>
        <w:ind w:left="3600" w:hanging="360"/>
      </w:pPr>
    </w:lvl>
  </w:abstractNum>
  <w:abstractNum w:abstractNumId="4" w15:restartNumberingAfterBreak="0">
    <w:nsid w:val="35E7264E"/>
    <w:multiLevelType w:val="hybridMultilevel"/>
    <w:tmpl w:val="96165316"/>
    <w:lvl w:ilvl="0" w:tplc="9EDCD0AA">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51A1"/>
    <w:multiLevelType w:val="hybridMultilevel"/>
    <w:tmpl w:val="B25ACF4A"/>
    <w:lvl w:ilvl="0" w:tplc="E34A43E8">
      <w:start w:val="1"/>
      <w:numFmt w:val="bullet"/>
      <w:lvlText w:val=""/>
      <w:lvlJc w:val="left"/>
      <w:pPr>
        <w:ind w:left="720" w:hanging="360"/>
      </w:pPr>
      <w:rPr>
        <w:rFonts w:ascii="Symbol" w:hAnsi="Symbol" w:cs="Symbol"/>
      </w:rPr>
    </w:lvl>
    <w:lvl w:ilvl="1" w:tplc="9CD88ADA">
      <w:start w:val="1"/>
      <w:numFmt w:val="decimal"/>
      <w:lvlText w:val="%2."/>
      <w:lvlJc w:val="left"/>
      <w:pPr>
        <w:ind w:left="1080" w:hanging="360"/>
      </w:pPr>
    </w:lvl>
    <w:lvl w:ilvl="2" w:tplc="2DBA968C">
      <w:start w:val="1"/>
      <w:numFmt w:val="decimal"/>
      <w:lvlText w:val="%3."/>
      <w:lvlJc w:val="left"/>
      <w:pPr>
        <w:ind w:left="1440" w:hanging="360"/>
      </w:pPr>
    </w:lvl>
    <w:lvl w:ilvl="3" w:tplc="2892DA5E">
      <w:start w:val="1"/>
      <w:numFmt w:val="decimal"/>
      <w:lvlText w:val="%4."/>
      <w:lvlJc w:val="left"/>
      <w:pPr>
        <w:ind w:left="1800" w:hanging="360"/>
      </w:pPr>
    </w:lvl>
    <w:lvl w:ilvl="4" w:tplc="C6288A2C">
      <w:start w:val="1"/>
      <w:numFmt w:val="decimal"/>
      <w:lvlText w:val="%5."/>
      <w:lvlJc w:val="left"/>
      <w:pPr>
        <w:ind w:left="2160" w:hanging="360"/>
      </w:pPr>
    </w:lvl>
    <w:lvl w:ilvl="5" w:tplc="61161B88">
      <w:start w:val="1"/>
      <w:numFmt w:val="decimal"/>
      <w:lvlText w:val="%6."/>
      <w:lvlJc w:val="left"/>
      <w:pPr>
        <w:ind w:left="2520" w:hanging="360"/>
      </w:pPr>
    </w:lvl>
    <w:lvl w:ilvl="6" w:tplc="6F1C0398">
      <w:start w:val="1"/>
      <w:numFmt w:val="decimal"/>
      <w:lvlText w:val="%7."/>
      <w:lvlJc w:val="left"/>
      <w:pPr>
        <w:ind w:left="2880" w:hanging="360"/>
      </w:pPr>
    </w:lvl>
    <w:lvl w:ilvl="7" w:tplc="50EE3A44">
      <w:start w:val="1"/>
      <w:numFmt w:val="decimal"/>
      <w:lvlText w:val="%8."/>
      <w:lvlJc w:val="left"/>
      <w:pPr>
        <w:ind w:left="3240" w:hanging="360"/>
      </w:pPr>
    </w:lvl>
    <w:lvl w:ilvl="8" w:tplc="A3A09CE4">
      <w:start w:val="1"/>
      <w:numFmt w:val="decimal"/>
      <w:lvlText w:val="%9."/>
      <w:lvlJc w:val="left"/>
      <w:pPr>
        <w:ind w:left="3600" w:hanging="360"/>
      </w:pPr>
    </w:lvl>
  </w:abstractNum>
  <w:abstractNum w:abstractNumId="6" w15:restartNumberingAfterBreak="0">
    <w:nsid w:val="3F0D1A34"/>
    <w:multiLevelType w:val="hybridMultilevel"/>
    <w:tmpl w:val="FB1C1506"/>
    <w:lvl w:ilvl="0" w:tplc="04407C7A">
      <w:start w:val="1"/>
      <w:numFmt w:val="bullet"/>
      <w:lvlText w:val=""/>
      <w:lvlJc w:val="left"/>
      <w:pPr>
        <w:ind w:left="720" w:hanging="360"/>
      </w:pPr>
      <w:rPr>
        <w:rFonts w:ascii="Symbol" w:hAnsi="Symbol" w:cs="Symbol"/>
      </w:rPr>
    </w:lvl>
    <w:lvl w:ilvl="1" w:tplc="CAF6BE9C">
      <w:start w:val="1"/>
      <w:numFmt w:val="decimal"/>
      <w:lvlText w:val="%2."/>
      <w:lvlJc w:val="left"/>
      <w:pPr>
        <w:ind w:left="1080" w:hanging="360"/>
      </w:pPr>
    </w:lvl>
    <w:lvl w:ilvl="2" w:tplc="DEBEE3DC">
      <w:start w:val="1"/>
      <w:numFmt w:val="decimal"/>
      <w:lvlText w:val="%3."/>
      <w:lvlJc w:val="left"/>
      <w:pPr>
        <w:ind w:left="1440" w:hanging="360"/>
      </w:pPr>
    </w:lvl>
    <w:lvl w:ilvl="3" w:tplc="02CE0DC6">
      <w:start w:val="1"/>
      <w:numFmt w:val="decimal"/>
      <w:lvlText w:val="%4."/>
      <w:lvlJc w:val="left"/>
      <w:pPr>
        <w:ind w:left="1800" w:hanging="360"/>
      </w:pPr>
    </w:lvl>
    <w:lvl w:ilvl="4" w:tplc="A2D69572">
      <w:start w:val="1"/>
      <w:numFmt w:val="decimal"/>
      <w:lvlText w:val="%5."/>
      <w:lvlJc w:val="left"/>
      <w:pPr>
        <w:ind w:left="2160" w:hanging="360"/>
      </w:pPr>
    </w:lvl>
    <w:lvl w:ilvl="5" w:tplc="9F5E6D84">
      <w:start w:val="1"/>
      <w:numFmt w:val="decimal"/>
      <w:lvlText w:val="%6."/>
      <w:lvlJc w:val="left"/>
      <w:pPr>
        <w:ind w:left="2520" w:hanging="360"/>
      </w:pPr>
    </w:lvl>
    <w:lvl w:ilvl="6" w:tplc="EC7E26D4">
      <w:start w:val="1"/>
      <w:numFmt w:val="decimal"/>
      <w:lvlText w:val="%7."/>
      <w:lvlJc w:val="left"/>
      <w:pPr>
        <w:ind w:left="2880" w:hanging="360"/>
      </w:pPr>
    </w:lvl>
    <w:lvl w:ilvl="7" w:tplc="20560894">
      <w:start w:val="1"/>
      <w:numFmt w:val="decimal"/>
      <w:lvlText w:val="%8."/>
      <w:lvlJc w:val="left"/>
      <w:pPr>
        <w:ind w:left="3240" w:hanging="360"/>
      </w:pPr>
    </w:lvl>
    <w:lvl w:ilvl="8" w:tplc="6450DEE0">
      <w:start w:val="1"/>
      <w:numFmt w:val="decimal"/>
      <w:lvlText w:val="%9."/>
      <w:lvlJc w:val="left"/>
      <w:pPr>
        <w:ind w:left="3600" w:hanging="360"/>
      </w:pPr>
    </w:lvl>
  </w:abstractNum>
  <w:abstractNum w:abstractNumId="7" w15:restartNumberingAfterBreak="0">
    <w:nsid w:val="44E7251E"/>
    <w:multiLevelType w:val="hybridMultilevel"/>
    <w:tmpl w:val="6A1664EE"/>
    <w:lvl w:ilvl="0" w:tplc="6CDCD43A">
      <w:start w:val="1"/>
      <w:numFmt w:val="bullet"/>
      <w:lvlText w:val=""/>
      <w:lvlJc w:val="left"/>
      <w:pPr>
        <w:ind w:left="720" w:hanging="360"/>
      </w:pPr>
      <w:rPr>
        <w:rFonts w:ascii="Symbol" w:hAnsi="Symbol" w:cs="Symbol"/>
      </w:rPr>
    </w:lvl>
    <w:lvl w:ilvl="1" w:tplc="3DC0774E">
      <w:start w:val="1"/>
      <w:numFmt w:val="decimal"/>
      <w:lvlText w:val="%2."/>
      <w:lvlJc w:val="left"/>
      <w:pPr>
        <w:ind w:left="1080" w:hanging="360"/>
      </w:pPr>
    </w:lvl>
    <w:lvl w:ilvl="2" w:tplc="76C8493E">
      <w:start w:val="1"/>
      <w:numFmt w:val="decimal"/>
      <w:lvlText w:val="%3."/>
      <w:lvlJc w:val="left"/>
      <w:pPr>
        <w:ind w:left="1440" w:hanging="360"/>
      </w:pPr>
    </w:lvl>
    <w:lvl w:ilvl="3" w:tplc="20D01C2C">
      <w:start w:val="1"/>
      <w:numFmt w:val="decimal"/>
      <w:lvlText w:val="%4."/>
      <w:lvlJc w:val="left"/>
      <w:pPr>
        <w:ind w:left="1800" w:hanging="360"/>
      </w:pPr>
    </w:lvl>
    <w:lvl w:ilvl="4" w:tplc="07BADA80">
      <w:start w:val="1"/>
      <w:numFmt w:val="decimal"/>
      <w:lvlText w:val="%5."/>
      <w:lvlJc w:val="left"/>
      <w:pPr>
        <w:ind w:left="2160" w:hanging="360"/>
      </w:pPr>
    </w:lvl>
    <w:lvl w:ilvl="5" w:tplc="EAEAB46A">
      <w:start w:val="1"/>
      <w:numFmt w:val="decimal"/>
      <w:lvlText w:val="%6."/>
      <w:lvlJc w:val="left"/>
      <w:pPr>
        <w:ind w:left="2520" w:hanging="360"/>
      </w:pPr>
    </w:lvl>
    <w:lvl w:ilvl="6" w:tplc="E6B43E6E">
      <w:start w:val="1"/>
      <w:numFmt w:val="decimal"/>
      <w:lvlText w:val="%7."/>
      <w:lvlJc w:val="left"/>
      <w:pPr>
        <w:ind w:left="2880" w:hanging="360"/>
      </w:pPr>
    </w:lvl>
    <w:lvl w:ilvl="7" w:tplc="93CEBCFC">
      <w:start w:val="1"/>
      <w:numFmt w:val="decimal"/>
      <w:lvlText w:val="%8."/>
      <w:lvlJc w:val="left"/>
      <w:pPr>
        <w:ind w:left="3240" w:hanging="360"/>
      </w:pPr>
    </w:lvl>
    <w:lvl w:ilvl="8" w:tplc="81FC360C">
      <w:start w:val="1"/>
      <w:numFmt w:val="decimal"/>
      <w:lvlText w:val="%9."/>
      <w:lvlJc w:val="left"/>
      <w:pPr>
        <w:ind w:left="3600" w:hanging="360"/>
      </w:pPr>
    </w:lvl>
  </w:abstractNum>
  <w:abstractNum w:abstractNumId="8" w15:restartNumberingAfterBreak="0">
    <w:nsid w:val="4AB96627"/>
    <w:multiLevelType w:val="hybridMultilevel"/>
    <w:tmpl w:val="77E635E4"/>
    <w:lvl w:ilvl="0" w:tplc="D49E5D18">
      <w:start w:val="1"/>
      <w:numFmt w:val="bullet"/>
      <w:lvlText w:val=""/>
      <w:lvlJc w:val="left"/>
      <w:pPr>
        <w:ind w:left="720" w:hanging="360"/>
      </w:pPr>
      <w:rPr>
        <w:rFonts w:ascii="Symbol" w:hAnsi="Symbol" w:cs="Symbol"/>
      </w:rPr>
    </w:lvl>
    <w:lvl w:ilvl="1" w:tplc="C4B010C6">
      <w:start w:val="1"/>
      <w:numFmt w:val="decimal"/>
      <w:lvlText w:val="%2."/>
      <w:lvlJc w:val="left"/>
      <w:pPr>
        <w:ind w:left="1080" w:hanging="360"/>
      </w:pPr>
    </w:lvl>
    <w:lvl w:ilvl="2" w:tplc="C5A04846">
      <w:start w:val="1"/>
      <w:numFmt w:val="decimal"/>
      <w:lvlText w:val="%3."/>
      <w:lvlJc w:val="left"/>
      <w:pPr>
        <w:ind w:left="1440" w:hanging="360"/>
      </w:pPr>
    </w:lvl>
    <w:lvl w:ilvl="3" w:tplc="34087880">
      <w:start w:val="1"/>
      <w:numFmt w:val="decimal"/>
      <w:lvlText w:val="%4."/>
      <w:lvlJc w:val="left"/>
      <w:pPr>
        <w:ind w:left="1800" w:hanging="360"/>
      </w:pPr>
    </w:lvl>
    <w:lvl w:ilvl="4" w:tplc="311C8706">
      <w:start w:val="1"/>
      <w:numFmt w:val="decimal"/>
      <w:lvlText w:val="%5."/>
      <w:lvlJc w:val="left"/>
      <w:pPr>
        <w:ind w:left="2160" w:hanging="360"/>
      </w:pPr>
    </w:lvl>
    <w:lvl w:ilvl="5" w:tplc="85F8E46C">
      <w:start w:val="1"/>
      <w:numFmt w:val="decimal"/>
      <w:lvlText w:val="%6."/>
      <w:lvlJc w:val="left"/>
      <w:pPr>
        <w:ind w:left="2520" w:hanging="360"/>
      </w:pPr>
    </w:lvl>
    <w:lvl w:ilvl="6" w:tplc="87C0668E">
      <w:start w:val="1"/>
      <w:numFmt w:val="decimal"/>
      <w:lvlText w:val="%7."/>
      <w:lvlJc w:val="left"/>
      <w:pPr>
        <w:ind w:left="2880" w:hanging="360"/>
      </w:pPr>
    </w:lvl>
    <w:lvl w:ilvl="7" w:tplc="D9EEFB60">
      <w:start w:val="1"/>
      <w:numFmt w:val="decimal"/>
      <w:lvlText w:val="%8."/>
      <w:lvlJc w:val="left"/>
      <w:pPr>
        <w:ind w:left="3240" w:hanging="360"/>
      </w:pPr>
    </w:lvl>
    <w:lvl w:ilvl="8" w:tplc="2D90768C">
      <w:start w:val="1"/>
      <w:numFmt w:val="decimal"/>
      <w:lvlText w:val="%9."/>
      <w:lvlJc w:val="left"/>
      <w:pPr>
        <w:ind w:left="3600" w:hanging="360"/>
      </w:pPr>
    </w:lvl>
  </w:abstractNum>
  <w:abstractNum w:abstractNumId="9" w15:restartNumberingAfterBreak="0">
    <w:nsid w:val="4FA002FA"/>
    <w:multiLevelType w:val="hybridMultilevel"/>
    <w:tmpl w:val="A9F0EC1E"/>
    <w:lvl w:ilvl="0" w:tplc="D0D04C0C">
      <w:start w:val="1"/>
      <w:numFmt w:val="bullet"/>
      <w:lvlText w:val=""/>
      <w:lvlJc w:val="left"/>
      <w:pPr>
        <w:ind w:left="720" w:hanging="360"/>
      </w:pPr>
      <w:rPr>
        <w:rFonts w:ascii="Symbol" w:hAnsi="Symbol" w:cs="Symbol"/>
      </w:rPr>
    </w:lvl>
    <w:lvl w:ilvl="1" w:tplc="DF84562C">
      <w:start w:val="1"/>
      <w:numFmt w:val="decimal"/>
      <w:lvlText w:val="%2."/>
      <w:lvlJc w:val="left"/>
      <w:pPr>
        <w:ind w:left="1080" w:hanging="360"/>
      </w:pPr>
    </w:lvl>
    <w:lvl w:ilvl="2" w:tplc="55BC8F24">
      <w:start w:val="1"/>
      <w:numFmt w:val="decimal"/>
      <w:lvlText w:val="%3."/>
      <w:lvlJc w:val="left"/>
      <w:pPr>
        <w:ind w:left="1440" w:hanging="360"/>
      </w:pPr>
    </w:lvl>
    <w:lvl w:ilvl="3" w:tplc="EA50C632">
      <w:start w:val="1"/>
      <w:numFmt w:val="decimal"/>
      <w:lvlText w:val="%4."/>
      <w:lvlJc w:val="left"/>
      <w:pPr>
        <w:ind w:left="1800" w:hanging="360"/>
      </w:pPr>
    </w:lvl>
    <w:lvl w:ilvl="4" w:tplc="23B8C8C2">
      <w:start w:val="1"/>
      <w:numFmt w:val="decimal"/>
      <w:lvlText w:val="%5."/>
      <w:lvlJc w:val="left"/>
      <w:pPr>
        <w:ind w:left="2160" w:hanging="360"/>
      </w:pPr>
    </w:lvl>
    <w:lvl w:ilvl="5" w:tplc="757C7054">
      <w:start w:val="1"/>
      <w:numFmt w:val="decimal"/>
      <w:lvlText w:val="%6."/>
      <w:lvlJc w:val="left"/>
      <w:pPr>
        <w:ind w:left="2520" w:hanging="360"/>
      </w:pPr>
    </w:lvl>
    <w:lvl w:ilvl="6" w:tplc="E94A3B8C">
      <w:start w:val="1"/>
      <w:numFmt w:val="decimal"/>
      <w:lvlText w:val="%7."/>
      <w:lvlJc w:val="left"/>
      <w:pPr>
        <w:ind w:left="2880" w:hanging="360"/>
      </w:pPr>
    </w:lvl>
    <w:lvl w:ilvl="7" w:tplc="BBD0CE78">
      <w:start w:val="1"/>
      <w:numFmt w:val="decimal"/>
      <w:lvlText w:val="%8."/>
      <w:lvlJc w:val="left"/>
      <w:pPr>
        <w:ind w:left="3240" w:hanging="360"/>
      </w:pPr>
    </w:lvl>
    <w:lvl w:ilvl="8" w:tplc="5CCED6E8">
      <w:start w:val="1"/>
      <w:numFmt w:val="decimal"/>
      <w:lvlText w:val="%9."/>
      <w:lvlJc w:val="left"/>
      <w:pPr>
        <w:ind w:left="3600" w:hanging="360"/>
      </w:pPr>
    </w:lvl>
  </w:abstractNum>
  <w:abstractNum w:abstractNumId="10" w15:restartNumberingAfterBreak="0">
    <w:nsid w:val="5DD87254"/>
    <w:multiLevelType w:val="hybridMultilevel"/>
    <w:tmpl w:val="C6728A9E"/>
    <w:lvl w:ilvl="0" w:tplc="6F688C0C">
      <w:start w:val="1"/>
      <w:numFmt w:val="bullet"/>
      <w:lvlText w:val=""/>
      <w:lvlJc w:val="left"/>
      <w:pPr>
        <w:ind w:left="720" w:hanging="360"/>
      </w:pPr>
      <w:rPr>
        <w:rFonts w:ascii="Symbol" w:hAnsi="Symbol" w:cs="Symbol"/>
      </w:rPr>
    </w:lvl>
    <w:lvl w:ilvl="1" w:tplc="268C0B22">
      <w:start w:val="1"/>
      <w:numFmt w:val="decimal"/>
      <w:lvlText w:val="%2."/>
      <w:lvlJc w:val="left"/>
      <w:pPr>
        <w:ind w:left="1080" w:hanging="360"/>
      </w:pPr>
    </w:lvl>
    <w:lvl w:ilvl="2" w:tplc="838E3E80">
      <w:start w:val="1"/>
      <w:numFmt w:val="decimal"/>
      <w:lvlText w:val="%3."/>
      <w:lvlJc w:val="left"/>
      <w:pPr>
        <w:ind w:left="1440" w:hanging="360"/>
      </w:pPr>
    </w:lvl>
    <w:lvl w:ilvl="3" w:tplc="3998CA04">
      <w:start w:val="1"/>
      <w:numFmt w:val="decimal"/>
      <w:lvlText w:val="%4."/>
      <w:lvlJc w:val="left"/>
      <w:pPr>
        <w:ind w:left="1800" w:hanging="360"/>
      </w:pPr>
    </w:lvl>
    <w:lvl w:ilvl="4" w:tplc="8B026DBE">
      <w:start w:val="1"/>
      <w:numFmt w:val="decimal"/>
      <w:lvlText w:val="%5."/>
      <w:lvlJc w:val="left"/>
      <w:pPr>
        <w:ind w:left="2160" w:hanging="360"/>
      </w:pPr>
    </w:lvl>
    <w:lvl w:ilvl="5" w:tplc="8E3AE5B2">
      <w:start w:val="1"/>
      <w:numFmt w:val="decimal"/>
      <w:lvlText w:val="%6."/>
      <w:lvlJc w:val="left"/>
      <w:pPr>
        <w:ind w:left="2520" w:hanging="360"/>
      </w:pPr>
    </w:lvl>
    <w:lvl w:ilvl="6" w:tplc="62D29492">
      <w:start w:val="1"/>
      <w:numFmt w:val="decimal"/>
      <w:lvlText w:val="%7."/>
      <w:lvlJc w:val="left"/>
      <w:pPr>
        <w:ind w:left="2880" w:hanging="360"/>
      </w:pPr>
    </w:lvl>
    <w:lvl w:ilvl="7" w:tplc="48A688BE">
      <w:start w:val="1"/>
      <w:numFmt w:val="decimal"/>
      <w:lvlText w:val="%8."/>
      <w:lvlJc w:val="left"/>
      <w:pPr>
        <w:ind w:left="3240" w:hanging="360"/>
      </w:pPr>
    </w:lvl>
    <w:lvl w:ilvl="8" w:tplc="7A06D170">
      <w:start w:val="1"/>
      <w:numFmt w:val="decimal"/>
      <w:lvlText w:val="%9."/>
      <w:lvlJc w:val="left"/>
      <w:pPr>
        <w:ind w:left="3600" w:hanging="360"/>
      </w:pPr>
    </w:lvl>
  </w:abstractNum>
  <w:abstractNum w:abstractNumId="11" w15:restartNumberingAfterBreak="0">
    <w:nsid w:val="68000D39"/>
    <w:multiLevelType w:val="hybridMultilevel"/>
    <w:tmpl w:val="0F660934"/>
    <w:lvl w:ilvl="0" w:tplc="678CFF70">
      <w:start w:val="1"/>
      <w:numFmt w:val="bullet"/>
      <w:lvlText w:val=""/>
      <w:lvlJc w:val="left"/>
      <w:pPr>
        <w:ind w:left="720" w:hanging="360"/>
      </w:pPr>
      <w:rPr>
        <w:rFonts w:ascii="Symbol" w:hAnsi="Symbol" w:cs="Symbol"/>
      </w:rPr>
    </w:lvl>
    <w:lvl w:ilvl="1" w:tplc="12F49178">
      <w:start w:val="1"/>
      <w:numFmt w:val="decimal"/>
      <w:lvlText w:val="%2."/>
      <w:lvlJc w:val="left"/>
      <w:pPr>
        <w:ind w:left="1080" w:hanging="360"/>
      </w:pPr>
    </w:lvl>
    <w:lvl w:ilvl="2" w:tplc="343AE388">
      <w:start w:val="1"/>
      <w:numFmt w:val="decimal"/>
      <w:lvlText w:val="%3."/>
      <w:lvlJc w:val="left"/>
      <w:pPr>
        <w:ind w:left="1440" w:hanging="360"/>
      </w:pPr>
    </w:lvl>
    <w:lvl w:ilvl="3" w:tplc="5AB2BAC6">
      <w:start w:val="1"/>
      <w:numFmt w:val="decimal"/>
      <w:lvlText w:val="%4."/>
      <w:lvlJc w:val="left"/>
      <w:pPr>
        <w:ind w:left="1800" w:hanging="360"/>
      </w:pPr>
    </w:lvl>
    <w:lvl w:ilvl="4" w:tplc="F878C986">
      <w:start w:val="1"/>
      <w:numFmt w:val="decimal"/>
      <w:lvlText w:val="%5."/>
      <w:lvlJc w:val="left"/>
      <w:pPr>
        <w:ind w:left="2160" w:hanging="360"/>
      </w:pPr>
    </w:lvl>
    <w:lvl w:ilvl="5" w:tplc="B2B691CA">
      <w:start w:val="1"/>
      <w:numFmt w:val="decimal"/>
      <w:lvlText w:val="%6."/>
      <w:lvlJc w:val="left"/>
      <w:pPr>
        <w:ind w:left="2520" w:hanging="360"/>
      </w:pPr>
    </w:lvl>
    <w:lvl w:ilvl="6" w:tplc="81CC050A">
      <w:start w:val="1"/>
      <w:numFmt w:val="decimal"/>
      <w:lvlText w:val="%7."/>
      <w:lvlJc w:val="left"/>
      <w:pPr>
        <w:ind w:left="2880" w:hanging="360"/>
      </w:pPr>
    </w:lvl>
    <w:lvl w:ilvl="7" w:tplc="CA22300A">
      <w:start w:val="1"/>
      <w:numFmt w:val="decimal"/>
      <w:lvlText w:val="%8."/>
      <w:lvlJc w:val="left"/>
      <w:pPr>
        <w:ind w:left="3240" w:hanging="360"/>
      </w:pPr>
    </w:lvl>
    <w:lvl w:ilvl="8" w:tplc="3F249366">
      <w:start w:val="1"/>
      <w:numFmt w:val="decimal"/>
      <w:lvlText w:val="%9."/>
      <w:lvlJc w:val="left"/>
      <w:pPr>
        <w:ind w:left="3600" w:hanging="360"/>
      </w:pPr>
    </w:lvl>
  </w:abstractNum>
  <w:abstractNum w:abstractNumId="12" w15:restartNumberingAfterBreak="0">
    <w:nsid w:val="7D0A4917"/>
    <w:multiLevelType w:val="hybridMultilevel"/>
    <w:tmpl w:val="7B828ABC"/>
    <w:lvl w:ilvl="0" w:tplc="C0E83ACE">
      <w:start w:val="1"/>
      <w:numFmt w:val="bullet"/>
      <w:lvlText w:val=""/>
      <w:lvlJc w:val="left"/>
      <w:pPr>
        <w:ind w:left="720" w:hanging="360"/>
      </w:pPr>
      <w:rPr>
        <w:rFonts w:ascii="Symbol" w:hAnsi="Symbol" w:cs="Symbol"/>
      </w:rPr>
    </w:lvl>
    <w:lvl w:ilvl="1" w:tplc="7E68C09C">
      <w:start w:val="1"/>
      <w:numFmt w:val="decimal"/>
      <w:lvlText w:val="%2."/>
      <w:lvlJc w:val="left"/>
      <w:pPr>
        <w:ind w:left="1080" w:hanging="360"/>
      </w:pPr>
    </w:lvl>
    <w:lvl w:ilvl="2" w:tplc="BBE48C28">
      <w:start w:val="1"/>
      <w:numFmt w:val="decimal"/>
      <w:lvlText w:val="%3."/>
      <w:lvlJc w:val="left"/>
      <w:pPr>
        <w:ind w:left="1440" w:hanging="360"/>
      </w:pPr>
    </w:lvl>
    <w:lvl w:ilvl="3" w:tplc="7FEAA674">
      <w:start w:val="1"/>
      <w:numFmt w:val="decimal"/>
      <w:lvlText w:val="%4."/>
      <w:lvlJc w:val="left"/>
      <w:pPr>
        <w:ind w:left="1800" w:hanging="360"/>
      </w:pPr>
    </w:lvl>
    <w:lvl w:ilvl="4" w:tplc="1A42D73E">
      <w:start w:val="1"/>
      <w:numFmt w:val="decimal"/>
      <w:lvlText w:val="%5."/>
      <w:lvlJc w:val="left"/>
      <w:pPr>
        <w:ind w:left="2160" w:hanging="360"/>
      </w:pPr>
    </w:lvl>
    <w:lvl w:ilvl="5" w:tplc="0E54EACA">
      <w:start w:val="1"/>
      <w:numFmt w:val="decimal"/>
      <w:lvlText w:val="%6."/>
      <w:lvlJc w:val="left"/>
      <w:pPr>
        <w:ind w:left="2520" w:hanging="360"/>
      </w:pPr>
    </w:lvl>
    <w:lvl w:ilvl="6" w:tplc="E646AA32">
      <w:start w:val="1"/>
      <w:numFmt w:val="decimal"/>
      <w:lvlText w:val="%7."/>
      <w:lvlJc w:val="left"/>
      <w:pPr>
        <w:ind w:left="2880" w:hanging="360"/>
      </w:pPr>
    </w:lvl>
    <w:lvl w:ilvl="7" w:tplc="F1AC0A4C">
      <w:start w:val="1"/>
      <w:numFmt w:val="decimal"/>
      <w:lvlText w:val="%8."/>
      <w:lvlJc w:val="left"/>
      <w:pPr>
        <w:ind w:left="3240" w:hanging="360"/>
      </w:pPr>
    </w:lvl>
    <w:lvl w:ilvl="8" w:tplc="5A0ACA2E">
      <w:start w:val="1"/>
      <w:numFmt w:val="decimal"/>
      <w:lvlText w:val="%9."/>
      <w:lvlJc w:val="left"/>
      <w:pPr>
        <w:ind w:left="3600" w:hanging="360"/>
      </w:pPr>
    </w:lvl>
  </w:abstractNum>
  <w:num w:numId="1">
    <w:abstractNumId w:val="7"/>
  </w:num>
  <w:num w:numId="2">
    <w:abstractNumId w:val="10"/>
  </w:num>
  <w:num w:numId="3">
    <w:abstractNumId w:val="2"/>
  </w:num>
  <w:num w:numId="4">
    <w:abstractNumId w:val="3"/>
  </w:num>
  <w:num w:numId="5">
    <w:abstractNumId w:val="9"/>
  </w:num>
  <w:num w:numId="6">
    <w:abstractNumId w:val="0"/>
  </w:num>
  <w:num w:numId="7">
    <w:abstractNumId w:val="12"/>
  </w:num>
  <w:num w:numId="8">
    <w:abstractNumId w:val="11"/>
  </w:num>
  <w:num w:numId="9">
    <w:abstractNumId w:val="1"/>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22382A"/>
    <w:rsid w:val="002F6F06"/>
    <w:rsid w:val="00370490"/>
    <w:rsid w:val="00375B57"/>
    <w:rsid w:val="003C04F3"/>
    <w:rsid w:val="00425392"/>
    <w:rsid w:val="00493F4D"/>
    <w:rsid w:val="005C20C0"/>
    <w:rsid w:val="005D5E3E"/>
    <w:rsid w:val="0073129E"/>
    <w:rsid w:val="00742D24"/>
    <w:rsid w:val="007E5CAC"/>
    <w:rsid w:val="00835A70"/>
    <w:rsid w:val="008738C3"/>
    <w:rsid w:val="008E04A1"/>
    <w:rsid w:val="009E3F89"/>
    <w:rsid w:val="00A5656D"/>
    <w:rsid w:val="00B21259"/>
    <w:rsid w:val="00B32203"/>
    <w:rsid w:val="00B90842"/>
    <w:rsid w:val="00CA0E0D"/>
    <w:rsid w:val="00D6418E"/>
    <w:rsid w:val="00E15C29"/>
    <w:rsid w:val="00E45402"/>
    <w:rsid w:val="00EA36ED"/>
    <w:rsid w:val="00EA3716"/>
    <w:rsid w:val="00F57961"/>
    <w:rsid w:val="00F6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EF10"/>
  <w15:docId w15:val="{41AD6A60-EAF6-4C6A-9501-E19DAC34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uiPriority w:val="9"/>
    <w:qFormat/>
    <w:pPr>
      <w:keepLines/>
      <w:spacing w:before="280" w:after="280"/>
      <w:outlineLvl w:val="1"/>
    </w:pPr>
    <w:rPr>
      <w:b/>
      <w:sz w:val="36"/>
    </w:rPr>
  </w:style>
  <w:style w:type="paragraph" w:styleId="Heading3">
    <w:name w:val="heading 3"/>
    <w:basedOn w:val="Normal"/>
    <w:next w:val="Normal"/>
    <w:uiPriority w:val="9"/>
    <w:qFormat/>
    <w:pPr>
      <w:keepLines/>
      <w:spacing w:before="280" w:after="28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8738C3"/>
    <w:pPr>
      <w:tabs>
        <w:tab w:val="center" w:pos="4680"/>
        <w:tab w:val="right" w:pos="9360"/>
      </w:tabs>
    </w:pPr>
  </w:style>
  <w:style w:type="character" w:customStyle="1" w:styleId="HeaderChar">
    <w:name w:val="Header Char"/>
    <w:basedOn w:val="DefaultParagraphFont"/>
    <w:link w:val="Header"/>
    <w:uiPriority w:val="99"/>
    <w:rsid w:val="008738C3"/>
    <w:rPr>
      <w:sz w:val="24"/>
    </w:rPr>
  </w:style>
  <w:style w:type="paragraph" w:styleId="Footer">
    <w:name w:val="footer"/>
    <w:basedOn w:val="Normal"/>
    <w:link w:val="FooterChar"/>
    <w:uiPriority w:val="99"/>
    <w:unhideWhenUsed/>
    <w:rsid w:val="008738C3"/>
    <w:pPr>
      <w:tabs>
        <w:tab w:val="center" w:pos="4680"/>
        <w:tab w:val="right" w:pos="9360"/>
      </w:tabs>
    </w:pPr>
  </w:style>
  <w:style w:type="character" w:customStyle="1" w:styleId="FooterChar">
    <w:name w:val="Footer Char"/>
    <w:basedOn w:val="DefaultParagraphFont"/>
    <w:link w:val="Footer"/>
    <w:uiPriority w:val="99"/>
    <w:rsid w:val="008738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4433-F8F0-4003-95D8-5BB3AC7A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River Ambassador (part-time, seasonal)</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Ambassador (part-time, seasonal)</dc:title>
  <dc:subject>Job Description</dc:subject>
  <dc:creator>Teton County Idaho</dc:creator>
  <cp:lastModifiedBy>Dan Reyes</cp:lastModifiedBy>
  <cp:revision>8</cp:revision>
  <dcterms:created xsi:type="dcterms:W3CDTF">2024-03-26T20:14:00Z</dcterms:created>
  <dcterms:modified xsi:type="dcterms:W3CDTF">2024-04-01T18:26:00Z</dcterms:modified>
</cp:coreProperties>
</file>