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4006" w14:textId="057BFE16" w:rsidR="00753D37" w:rsidRDefault="00534FEF" w:rsidP="00753D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TRLT</w:t>
      </w:r>
      <w:r w:rsidR="00753D37" w:rsidRPr="005A0BCF">
        <w:rPr>
          <w:rFonts w:ascii="Times New Roman" w:eastAsia="Times New Roman" w:hAnsi="Times New Roman" w:cs="Times New Roman"/>
          <w:b/>
          <w:bCs/>
          <w:sz w:val="24"/>
          <w:szCs w:val="24"/>
        </w:rPr>
        <w:t xml:space="preserve"> Crane Survey Protocol</w:t>
      </w:r>
      <w:r>
        <w:rPr>
          <w:rFonts w:ascii="Times New Roman" w:eastAsia="Times New Roman" w:hAnsi="Times New Roman" w:cs="Times New Roman"/>
          <w:b/>
          <w:bCs/>
          <w:sz w:val="24"/>
          <w:szCs w:val="24"/>
        </w:rPr>
        <w:t xml:space="preserve"> Summary</w:t>
      </w:r>
    </w:p>
    <w:p w14:paraId="00CF5069" w14:textId="3916BCE1" w:rsidR="00534FEF" w:rsidRDefault="00534FEF" w:rsidP="00753D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(Metadata for Shapefile)</w:t>
      </w:r>
    </w:p>
    <w:p w14:paraId="00AE9CA8" w14:textId="77777777" w:rsidR="005A0BCF" w:rsidRPr="005A0BCF" w:rsidRDefault="005A0BCF" w:rsidP="00753D37">
      <w:pPr>
        <w:spacing w:after="0" w:line="240" w:lineRule="auto"/>
        <w:jc w:val="center"/>
        <w:rPr>
          <w:rFonts w:ascii="Times New Roman" w:eastAsia="Times New Roman" w:hAnsi="Times New Roman" w:cs="Times New Roman"/>
          <w:b/>
          <w:bCs/>
          <w:sz w:val="24"/>
          <w:szCs w:val="24"/>
        </w:rPr>
      </w:pPr>
    </w:p>
    <w:p w14:paraId="3CF951D5" w14:textId="0337BF00" w:rsidR="00753D37" w:rsidRPr="00753D37" w:rsidRDefault="00753D37" w:rsidP="00753D37">
      <w:pPr>
        <w:spacing w:after="0" w:line="240" w:lineRule="auto"/>
        <w:jc w:val="center"/>
        <w:rPr>
          <w:rFonts w:ascii="Times New Roman" w:eastAsia="Times New Roman" w:hAnsi="Times New Roman" w:cs="Times New Roman"/>
          <w:sz w:val="24"/>
          <w:szCs w:val="24"/>
        </w:rPr>
      </w:pPr>
      <w:r w:rsidRPr="00753D37">
        <w:rPr>
          <w:rFonts w:ascii="Times New Roman" w:eastAsia="Times New Roman" w:hAnsi="Times New Roman" w:cs="Times New Roman"/>
          <w:b/>
          <w:bCs/>
          <w:sz w:val="24"/>
          <w:szCs w:val="24"/>
          <w:u w:val="single"/>
        </w:rPr>
        <w:t>Monitoring</w:t>
      </w:r>
    </w:p>
    <w:p w14:paraId="250C472C" w14:textId="77777777" w:rsidR="00534FEF" w:rsidRPr="00534FEF" w:rsidRDefault="00534FEF" w:rsidP="00753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Purpose of fall cranes surveys is to document the foraging location and habitat and number of pre-migration staging Sandhill Cranes. </w:t>
      </w:r>
    </w:p>
    <w:p w14:paraId="43C52A47" w14:textId="1D56C690" w:rsidR="00753D37" w:rsidRPr="009609C0" w:rsidRDefault="00534FEF" w:rsidP="00753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4FEF">
        <w:rPr>
          <w:rFonts w:ascii="Times New Roman" w:eastAsia="Times New Roman" w:hAnsi="Times New Roman" w:cs="Times New Roman"/>
          <w:bCs/>
          <w:sz w:val="24"/>
          <w:szCs w:val="24"/>
        </w:rPr>
        <w:t>S</w:t>
      </w:r>
      <w:r w:rsidR="00753D37" w:rsidRPr="00534FEF">
        <w:rPr>
          <w:rFonts w:ascii="Times New Roman" w:eastAsia="Times New Roman" w:hAnsi="Times New Roman" w:cs="Times New Roman"/>
          <w:bCs/>
          <w:sz w:val="24"/>
          <w:szCs w:val="24"/>
        </w:rPr>
        <w:t xml:space="preserve">urvey dates </w:t>
      </w:r>
      <w:r>
        <w:rPr>
          <w:rFonts w:ascii="Times New Roman" w:eastAsia="Times New Roman" w:hAnsi="Times New Roman" w:cs="Times New Roman"/>
          <w:bCs/>
          <w:sz w:val="24"/>
          <w:szCs w:val="24"/>
        </w:rPr>
        <w:t xml:space="preserve">are typically during September and sometimes into early October. Number of surveys per year vary year to year depending on weather and capacity. </w:t>
      </w:r>
    </w:p>
    <w:p w14:paraId="4AD1E482" w14:textId="77777777" w:rsidR="00753D37" w:rsidRPr="009609C0" w:rsidRDefault="00753D37" w:rsidP="00753D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09C0">
        <w:rPr>
          <w:rFonts w:ascii="Times New Roman" w:eastAsia="Times New Roman" w:hAnsi="Times New Roman" w:cs="Times New Roman"/>
          <w:sz w:val="24"/>
          <w:szCs w:val="24"/>
        </w:rPr>
        <w:t>Two separate driving routes, monitored simultaneously are used to capture Sandhill Crane foraging locations throughout the North (Horseshoe) and South (Cedron) portions of Teton Valley.</w:t>
      </w:r>
    </w:p>
    <w:p w14:paraId="1DA4C73C" w14:textId="42234052" w:rsidR="00753D37" w:rsidRPr="005A0BCF" w:rsidRDefault="00753D37" w:rsidP="00753D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273B">
        <w:rPr>
          <w:rFonts w:ascii="Times New Roman" w:eastAsia="Times New Roman" w:hAnsi="Times New Roman" w:cs="Times New Roman"/>
          <w:sz w:val="24"/>
          <w:szCs w:val="24"/>
        </w:rPr>
        <w:t>Starting and ending the survey:</w:t>
      </w:r>
      <w:r w:rsidRPr="005A0BCF">
        <w:rPr>
          <w:rFonts w:ascii="Times New Roman" w:eastAsia="Times New Roman" w:hAnsi="Times New Roman" w:cs="Times New Roman"/>
          <w:sz w:val="24"/>
          <w:szCs w:val="24"/>
        </w:rPr>
        <w:t xml:space="preserve">  surveys start approximately 30 minutes after sunrise, </w:t>
      </w:r>
      <w:r w:rsidR="001773C2" w:rsidRPr="00534FEF">
        <w:rPr>
          <w:rFonts w:ascii="Times New Roman" w:eastAsia="Times New Roman" w:hAnsi="Times New Roman" w:cs="Times New Roman"/>
          <w:sz w:val="24"/>
          <w:szCs w:val="24"/>
        </w:rPr>
        <w:t>approximately</w:t>
      </w:r>
      <w:r w:rsidRPr="00534FEF">
        <w:rPr>
          <w:rFonts w:ascii="Times New Roman" w:eastAsia="Times New Roman" w:hAnsi="Times New Roman" w:cs="Times New Roman"/>
          <w:sz w:val="24"/>
          <w:szCs w:val="24"/>
        </w:rPr>
        <w:t xml:space="preserve"> between 7:</w:t>
      </w:r>
      <w:r w:rsidR="009609C0" w:rsidRPr="00534FEF">
        <w:rPr>
          <w:rFonts w:ascii="Times New Roman" w:eastAsia="Times New Roman" w:hAnsi="Times New Roman" w:cs="Times New Roman"/>
          <w:sz w:val="24"/>
          <w:szCs w:val="24"/>
        </w:rPr>
        <w:t>00</w:t>
      </w:r>
      <w:r w:rsidRPr="00534FEF">
        <w:rPr>
          <w:rFonts w:ascii="Times New Roman" w:eastAsia="Times New Roman" w:hAnsi="Times New Roman" w:cs="Times New Roman"/>
          <w:sz w:val="24"/>
          <w:szCs w:val="24"/>
        </w:rPr>
        <w:t xml:space="preserve"> and 7:30am</w:t>
      </w:r>
      <w:r w:rsidR="001773C2" w:rsidRPr="00534FEF">
        <w:rPr>
          <w:rFonts w:ascii="Times New Roman" w:eastAsia="Times New Roman" w:hAnsi="Times New Roman" w:cs="Times New Roman"/>
          <w:sz w:val="24"/>
          <w:szCs w:val="24"/>
        </w:rPr>
        <w:t>, and</w:t>
      </w:r>
      <w:r w:rsidR="001773C2" w:rsidRPr="001773C2">
        <w:rPr>
          <w:rFonts w:ascii="Times New Roman" w:eastAsia="Times New Roman" w:hAnsi="Times New Roman" w:cs="Times New Roman"/>
          <w:bCs/>
          <w:sz w:val="24"/>
          <w:szCs w:val="24"/>
        </w:rPr>
        <w:t xml:space="preserve"> both routes should be ran</w:t>
      </w:r>
      <w:r w:rsidR="001773C2">
        <w:rPr>
          <w:rFonts w:ascii="Times New Roman" w:eastAsia="Times New Roman" w:hAnsi="Times New Roman" w:cs="Times New Roman"/>
          <w:b/>
          <w:bCs/>
          <w:sz w:val="24"/>
          <w:szCs w:val="24"/>
        </w:rPr>
        <w:t xml:space="preserve"> </w:t>
      </w:r>
      <w:r w:rsidR="001773C2" w:rsidRPr="001773C2">
        <w:rPr>
          <w:rFonts w:ascii="Times New Roman" w:eastAsia="Times New Roman" w:hAnsi="Times New Roman" w:cs="Times New Roman"/>
          <w:bCs/>
          <w:sz w:val="24"/>
          <w:szCs w:val="24"/>
        </w:rPr>
        <w:t>simultaneously so cranes are not double counted if they start to move around</w:t>
      </w:r>
      <w:r w:rsidRPr="009609C0">
        <w:rPr>
          <w:rFonts w:ascii="Times New Roman" w:eastAsia="Times New Roman" w:hAnsi="Times New Roman" w:cs="Times New Roman"/>
          <w:sz w:val="24"/>
          <w:szCs w:val="24"/>
        </w:rPr>
        <w:t xml:space="preserve">. </w:t>
      </w:r>
      <w:r w:rsidRPr="005A0BCF">
        <w:rPr>
          <w:rFonts w:ascii="Times New Roman" w:eastAsia="Times New Roman" w:hAnsi="Times New Roman" w:cs="Times New Roman"/>
          <w:sz w:val="24"/>
          <w:szCs w:val="24"/>
        </w:rPr>
        <w:t>Surveys start when the driving route is reached.</w:t>
      </w:r>
    </w:p>
    <w:p w14:paraId="1E6DEE69" w14:textId="46BAEDB5" w:rsidR="00753D37" w:rsidRPr="009609C0" w:rsidRDefault="00753D37" w:rsidP="00753D3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A0BCF">
        <w:rPr>
          <w:rFonts w:ascii="Times New Roman" w:eastAsia="Times New Roman" w:hAnsi="Times New Roman" w:cs="Times New Roman"/>
          <w:sz w:val="24"/>
          <w:szCs w:val="24"/>
        </w:rPr>
        <w:t xml:space="preserve">Surveyors </w:t>
      </w:r>
      <w:r w:rsidR="009609C0">
        <w:rPr>
          <w:rFonts w:ascii="Times New Roman" w:eastAsia="Times New Roman" w:hAnsi="Times New Roman" w:cs="Times New Roman"/>
          <w:sz w:val="24"/>
          <w:szCs w:val="24"/>
        </w:rPr>
        <w:t>should</w:t>
      </w:r>
      <w:r w:rsidRPr="005A0BCF">
        <w:rPr>
          <w:rFonts w:ascii="Times New Roman" w:eastAsia="Times New Roman" w:hAnsi="Times New Roman" w:cs="Times New Roman"/>
          <w:sz w:val="24"/>
          <w:szCs w:val="24"/>
        </w:rPr>
        <w:t xml:space="preserve"> start at a random location along the route (Do not start the route at the </w:t>
      </w:r>
      <w:r w:rsidRPr="009609C0">
        <w:rPr>
          <w:rFonts w:ascii="Times New Roman" w:eastAsia="Times New Roman" w:hAnsi="Times New Roman" w:cs="Times New Roman"/>
          <w:sz w:val="24"/>
          <w:szCs w:val="24"/>
        </w:rPr>
        <w:t>same location every time you drive it.).</w:t>
      </w:r>
    </w:p>
    <w:p w14:paraId="46AF2F8B" w14:textId="1C9E16A5" w:rsidR="00753D37" w:rsidRDefault="00753D37" w:rsidP="00753D3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27E56">
        <w:rPr>
          <w:rFonts w:ascii="Times New Roman" w:eastAsia="Times New Roman" w:hAnsi="Times New Roman" w:cs="Times New Roman"/>
          <w:sz w:val="24"/>
          <w:szCs w:val="24"/>
        </w:rPr>
        <w:t xml:space="preserve">Surveys end when the entire route is </w:t>
      </w:r>
      <w:r w:rsidRPr="00534FEF">
        <w:rPr>
          <w:rFonts w:ascii="Times New Roman" w:eastAsia="Times New Roman" w:hAnsi="Times New Roman" w:cs="Times New Roman"/>
          <w:sz w:val="24"/>
          <w:szCs w:val="24"/>
        </w:rPr>
        <w:t>completed (typically between 10:00 to 10:30am</w:t>
      </w:r>
      <w:r w:rsidR="001773C2" w:rsidRPr="00534FEF">
        <w:rPr>
          <w:rFonts w:ascii="Times New Roman" w:eastAsia="Times New Roman" w:hAnsi="Times New Roman" w:cs="Times New Roman"/>
          <w:sz w:val="24"/>
          <w:szCs w:val="24"/>
        </w:rPr>
        <w:t>, sooner if there aren’t a lot</w:t>
      </w:r>
      <w:r w:rsidR="001773C2" w:rsidRPr="00127E56">
        <w:rPr>
          <w:rFonts w:ascii="Times New Roman" w:eastAsia="Times New Roman" w:hAnsi="Times New Roman" w:cs="Times New Roman"/>
          <w:bCs/>
          <w:sz w:val="24"/>
          <w:szCs w:val="24"/>
        </w:rPr>
        <w:t xml:space="preserve"> of cranes</w:t>
      </w:r>
      <w:r w:rsidRPr="00127E56">
        <w:rPr>
          <w:rFonts w:ascii="Times New Roman" w:eastAsia="Times New Roman" w:hAnsi="Times New Roman" w:cs="Times New Roman"/>
          <w:sz w:val="24"/>
          <w:szCs w:val="24"/>
        </w:rPr>
        <w:t xml:space="preserve">). </w:t>
      </w:r>
    </w:p>
    <w:p w14:paraId="49BFD185" w14:textId="01F4DBA1" w:rsidR="00753D37" w:rsidRPr="00753D37" w:rsidRDefault="00753D37" w:rsidP="00753D37">
      <w:pPr>
        <w:spacing w:after="240" w:line="240" w:lineRule="auto"/>
        <w:ind w:left="360"/>
        <w:jc w:val="center"/>
        <w:rPr>
          <w:rFonts w:ascii="Times New Roman" w:eastAsia="Times New Roman" w:hAnsi="Times New Roman" w:cs="Times New Roman"/>
          <w:sz w:val="24"/>
          <w:szCs w:val="24"/>
          <w:u w:val="single"/>
        </w:rPr>
      </w:pPr>
      <w:r w:rsidRPr="00753D37">
        <w:rPr>
          <w:rFonts w:ascii="Times New Roman" w:eastAsia="Times New Roman" w:hAnsi="Times New Roman" w:cs="Times New Roman"/>
          <w:b/>
          <w:bCs/>
          <w:sz w:val="24"/>
          <w:szCs w:val="24"/>
          <w:u w:val="single"/>
        </w:rPr>
        <w:t>Surveyor and Route Details</w:t>
      </w:r>
    </w:p>
    <w:p w14:paraId="056888D8" w14:textId="022FA1FD" w:rsidR="00753D37" w:rsidRPr="009609C0" w:rsidRDefault="00753D37" w:rsidP="00753D37">
      <w:pPr>
        <w:pStyle w:val="ListParagraph"/>
        <w:numPr>
          <w:ilvl w:val="0"/>
          <w:numId w:val="4"/>
        </w:numPr>
        <w:spacing w:after="240" w:line="240" w:lineRule="auto"/>
        <w:rPr>
          <w:rFonts w:ascii="Times New Roman" w:eastAsia="Times New Roman" w:hAnsi="Times New Roman" w:cs="Times New Roman"/>
          <w:sz w:val="24"/>
          <w:szCs w:val="24"/>
        </w:rPr>
      </w:pPr>
      <w:r w:rsidRPr="00753D37">
        <w:rPr>
          <w:rFonts w:ascii="Times New Roman" w:eastAsia="Times New Roman" w:hAnsi="Times New Roman" w:cs="Times New Roman"/>
          <w:sz w:val="24"/>
          <w:szCs w:val="24"/>
        </w:rPr>
        <w:t xml:space="preserve">Two </w:t>
      </w:r>
      <w:r w:rsidR="001773C2">
        <w:rPr>
          <w:rFonts w:ascii="Times New Roman" w:eastAsia="Times New Roman" w:hAnsi="Times New Roman" w:cs="Times New Roman"/>
          <w:sz w:val="24"/>
          <w:szCs w:val="24"/>
        </w:rPr>
        <w:t>s</w:t>
      </w:r>
      <w:r w:rsidRPr="00753D37">
        <w:rPr>
          <w:rFonts w:ascii="Times New Roman" w:eastAsia="Times New Roman" w:hAnsi="Times New Roman" w:cs="Times New Roman"/>
          <w:sz w:val="24"/>
          <w:szCs w:val="24"/>
        </w:rPr>
        <w:t>urveyors</w:t>
      </w:r>
      <w:r w:rsidR="00127E56">
        <w:rPr>
          <w:rFonts w:ascii="Times New Roman" w:eastAsia="Times New Roman" w:hAnsi="Times New Roman" w:cs="Times New Roman"/>
          <w:sz w:val="24"/>
          <w:szCs w:val="24"/>
        </w:rPr>
        <w:t xml:space="preserve"> in the same vehicle</w:t>
      </w:r>
      <w:r w:rsidRPr="00753D37">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normally </w:t>
      </w:r>
      <w:r w:rsidRPr="00753D37">
        <w:rPr>
          <w:rFonts w:ascii="Times New Roman" w:eastAsia="Times New Roman" w:hAnsi="Times New Roman" w:cs="Times New Roman"/>
          <w:sz w:val="24"/>
          <w:szCs w:val="24"/>
        </w:rPr>
        <w:t>required for each survey route</w:t>
      </w:r>
      <w:r w:rsidR="001773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3C2">
        <w:rPr>
          <w:rFonts w:ascii="Times New Roman" w:eastAsia="Times New Roman" w:hAnsi="Times New Roman" w:cs="Times New Roman"/>
          <w:sz w:val="24"/>
          <w:szCs w:val="24"/>
        </w:rPr>
        <w:t>o</w:t>
      </w:r>
      <w:r w:rsidRPr="00753D37">
        <w:rPr>
          <w:rFonts w:ascii="Times New Roman" w:eastAsia="Times New Roman" w:hAnsi="Times New Roman" w:cs="Times New Roman"/>
          <w:sz w:val="24"/>
          <w:szCs w:val="24"/>
        </w:rPr>
        <w:t xml:space="preserve">ne driver/observer and another observer/data </w:t>
      </w:r>
      <w:r w:rsidRPr="009609C0">
        <w:rPr>
          <w:rFonts w:ascii="Times New Roman" w:eastAsia="Times New Roman" w:hAnsi="Times New Roman" w:cs="Times New Roman"/>
          <w:sz w:val="24"/>
          <w:szCs w:val="24"/>
        </w:rPr>
        <w:t>collector)</w:t>
      </w:r>
      <w:r w:rsidR="001773C2">
        <w:rPr>
          <w:rFonts w:ascii="Times New Roman" w:eastAsia="Times New Roman" w:hAnsi="Times New Roman" w:cs="Times New Roman"/>
          <w:sz w:val="24"/>
          <w:szCs w:val="24"/>
        </w:rPr>
        <w:t>. The Northern (Horseshoe Route) can be done by one surveyor, if needed.</w:t>
      </w:r>
    </w:p>
    <w:p w14:paraId="7A20779C" w14:textId="3CDE6324" w:rsidR="00753D37" w:rsidRPr="00753D37" w:rsidRDefault="00753D37" w:rsidP="00753D37">
      <w:pPr>
        <w:pStyle w:val="ListParagraph"/>
        <w:numPr>
          <w:ilvl w:val="0"/>
          <w:numId w:val="4"/>
        </w:numPr>
        <w:spacing w:after="240" w:line="240" w:lineRule="auto"/>
        <w:rPr>
          <w:rFonts w:ascii="Times New Roman" w:eastAsia="Times New Roman" w:hAnsi="Times New Roman" w:cs="Times New Roman"/>
          <w:sz w:val="24"/>
          <w:szCs w:val="24"/>
        </w:rPr>
      </w:pPr>
      <w:r w:rsidRPr="009609C0">
        <w:rPr>
          <w:rFonts w:ascii="Times New Roman" w:eastAsia="Times New Roman" w:hAnsi="Times New Roman" w:cs="Times New Roman"/>
          <w:sz w:val="24"/>
          <w:szCs w:val="24"/>
        </w:rPr>
        <w:t xml:space="preserve">Driver should not go over 35 miles per hour during course of route. If backtracking </w:t>
      </w:r>
      <w:r w:rsidRPr="00753D37">
        <w:rPr>
          <w:rFonts w:ascii="Times New Roman" w:eastAsia="Times New Roman" w:hAnsi="Times New Roman" w:cs="Times New Roman"/>
          <w:sz w:val="24"/>
          <w:szCs w:val="24"/>
        </w:rPr>
        <w:t>to get to other portions of survey route, 35 miles per hour can be exceeded</w:t>
      </w:r>
      <w:r w:rsidR="007658A2">
        <w:rPr>
          <w:rFonts w:ascii="Times New Roman" w:eastAsia="Times New Roman" w:hAnsi="Times New Roman" w:cs="Times New Roman"/>
          <w:sz w:val="24"/>
          <w:szCs w:val="24"/>
        </w:rPr>
        <w:t xml:space="preserve"> if permitted by the legal speed limit</w:t>
      </w:r>
      <w:r w:rsidRPr="00753D37">
        <w:rPr>
          <w:rFonts w:ascii="Times New Roman" w:eastAsia="Times New Roman" w:hAnsi="Times New Roman" w:cs="Times New Roman"/>
          <w:sz w:val="24"/>
          <w:szCs w:val="24"/>
        </w:rPr>
        <w:t xml:space="preserve">. </w:t>
      </w:r>
    </w:p>
    <w:p w14:paraId="2698A3C6" w14:textId="6AFCCFEA" w:rsidR="00753D37" w:rsidRPr="00753D37" w:rsidRDefault="00753D37" w:rsidP="00753D37">
      <w:pPr>
        <w:spacing w:after="240" w:line="240" w:lineRule="auto"/>
        <w:ind w:left="360"/>
        <w:jc w:val="center"/>
        <w:rPr>
          <w:rFonts w:ascii="Times New Roman" w:eastAsia="Times New Roman" w:hAnsi="Times New Roman" w:cs="Times New Roman"/>
          <w:sz w:val="24"/>
          <w:szCs w:val="24"/>
          <w:u w:val="single"/>
        </w:rPr>
      </w:pPr>
      <w:r w:rsidRPr="00753D37">
        <w:rPr>
          <w:rFonts w:ascii="Times New Roman" w:eastAsia="Times New Roman" w:hAnsi="Times New Roman" w:cs="Times New Roman"/>
          <w:b/>
          <w:bCs/>
          <w:sz w:val="24"/>
          <w:szCs w:val="24"/>
          <w:u w:val="single"/>
        </w:rPr>
        <w:t>Data Collection</w:t>
      </w:r>
    </w:p>
    <w:p w14:paraId="12B734BB" w14:textId="77777777" w:rsidR="005A0BCF"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753D37">
        <w:rPr>
          <w:rFonts w:ascii="Times New Roman" w:eastAsia="Times New Roman" w:hAnsi="Times New Roman" w:cs="Times New Roman"/>
          <w:sz w:val="24"/>
          <w:szCs w:val="24"/>
        </w:rPr>
        <w:t>Use the comment section on the data form to account for significant changes in weather conditions throughout the survey or applicable road conditions</w:t>
      </w:r>
      <w:r w:rsidRPr="005A0BCF">
        <w:rPr>
          <w:rFonts w:ascii="Times New Roman" w:eastAsia="Times New Roman" w:hAnsi="Times New Roman" w:cs="Times New Roman"/>
          <w:sz w:val="24"/>
          <w:szCs w:val="24"/>
        </w:rPr>
        <w:t xml:space="preserve">. For example, if roads are closed or are not driven because of muddy or otherwise impassible conditions, please record this information. </w:t>
      </w:r>
    </w:p>
    <w:p w14:paraId="34EDAC5F" w14:textId="77777777" w:rsidR="005A0BCF" w:rsidRPr="003608FA" w:rsidRDefault="00753D37" w:rsidP="005A0BCF">
      <w:pPr>
        <w:pStyle w:val="ListParagraph"/>
        <w:numPr>
          <w:ilvl w:val="1"/>
          <w:numId w:val="5"/>
        </w:numPr>
        <w:spacing w:after="240" w:line="240" w:lineRule="auto"/>
        <w:rPr>
          <w:rFonts w:ascii="Times New Roman" w:eastAsia="Times New Roman" w:hAnsi="Times New Roman" w:cs="Times New Roman"/>
          <w:sz w:val="24"/>
          <w:szCs w:val="24"/>
        </w:rPr>
      </w:pPr>
      <w:r w:rsidRPr="003608FA">
        <w:rPr>
          <w:rFonts w:ascii="Times New Roman" w:eastAsia="Times New Roman" w:hAnsi="Times New Roman" w:cs="Times New Roman"/>
          <w:bCs/>
          <w:sz w:val="24"/>
          <w:szCs w:val="24"/>
        </w:rPr>
        <w:t xml:space="preserve">Please note that N 5000 W (on the Horseshoe route) requires a 4WD, high-clearance vehicle and may be impassable when muddy due to rutted-out conditions. This segment </w:t>
      </w:r>
      <w:r w:rsidRPr="00534FEF">
        <w:rPr>
          <w:rFonts w:ascii="Times New Roman" w:eastAsia="Times New Roman" w:hAnsi="Times New Roman" w:cs="Times New Roman"/>
          <w:bCs/>
          <w:sz w:val="24"/>
          <w:szCs w:val="24"/>
        </w:rPr>
        <w:t>is optional- please</w:t>
      </w:r>
      <w:r w:rsidRPr="003608FA">
        <w:rPr>
          <w:rFonts w:ascii="Times New Roman" w:eastAsia="Times New Roman" w:hAnsi="Times New Roman" w:cs="Times New Roman"/>
          <w:bCs/>
          <w:sz w:val="24"/>
          <w:szCs w:val="24"/>
        </w:rPr>
        <w:t xml:space="preserve"> indicate if it is driven or not on the data sheet.)</w:t>
      </w:r>
      <w:r w:rsidRPr="003608FA">
        <w:rPr>
          <w:rFonts w:ascii="Times New Roman" w:eastAsia="Times New Roman" w:hAnsi="Times New Roman" w:cs="Times New Roman"/>
          <w:sz w:val="24"/>
          <w:szCs w:val="24"/>
        </w:rPr>
        <w:t xml:space="preserve">   </w:t>
      </w:r>
    </w:p>
    <w:p w14:paraId="41BAB253" w14:textId="55FF7F14" w:rsidR="00753D37" w:rsidRPr="005A0BCF"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5A0BCF">
        <w:rPr>
          <w:rFonts w:ascii="Times New Roman" w:eastAsia="Times New Roman" w:hAnsi="Times New Roman" w:cs="Times New Roman"/>
          <w:sz w:val="24"/>
          <w:szCs w:val="24"/>
        </w:rPr>
        <w:t>Also in the comment section,</w:t>
      </w:r>
      <w:r w:rsidR="005A01DB">
        <w:rPr>
          <w:rFonts w:ascii="Times New Roman" w:eastAsia="Times New Roman" w:hAnsi="Times New Roman" w:cs="Times New Roman"/>
          <w:sz w:val="24"/>
          <w:szCs w:val="24"/>
        </w:rPr>
        <w:t xml:space="preserve"> for the overall route,</w:t>
      </w:r>
      <w:r w:rsidRPr="005A0BCF">
        <w:rPr>
          <w:rFonts w:ascii="Times New Roman" w:eastAsia="Times New Roman" w:hAnsi="Times New Roman" w:cs="Times New Roman"/>
          <w:sz w:val="24"/>
          <w:szCs w:val="24"/>
        </w:rPr>
        <w:t xml:space="preserve"> note </w:t>
      </w:r>
      <w:r w:rsidR="003608FA">
        <w:rPr>
          <w:rFonts w:ascii="Times New Roman" w:eastAsia="Times New Roman" w:hAnsi="Times New Roman" w:cs="Times New Roman"/>
          <w:sz w:val="24"/>
          <w:szCs w:val="24"/>
        </w:rPr>
        <w:t xml:space="preserve">the approximate </w:t>
      </w:r>
      <w:r w:rsidRPr="005A0BCF">
        <w:rPr>
          <w:rFonts w:ascii="Times New Roman" w:eastAsia="Times New Roman" w:hAnsi="Times New Roman" w:cs="Times New Roman"/>
          <w:sz w:val="24"/>
          <w:szCs w:val="24"/>
        </w:rPr>
        <w:t>percentage of grain harvested (cut down), the percentage of grain not-harvested (standing), and percentage of grain fields that have been tilled. Please note if a significant amount of grain is in the process of being harvested</w:t>
      </w:r>
      <w:r w:rsidR="005A0BCF">
        <w:rPr>
          <w:rFonts w:ascii="Times New Roman" w:eastAsia="Times New Roman" w:hAnsi="Times New Roman" w:cs="Times New Roman"/>
          <w:sz w:val="24"/>
          <w:szCs w:val="24"/>
        </w:rPr>
        <w:t xml:space="preserve">. </w:t>
      </w:r>
      <w:r w:rsidRPr="005A0BCF">
        <w:rPr>
          <w:rFonts w:ascii="Times New Roman" w:eastAsia="Times New Roman" w:hAnsi="Times New Roman" w:cs="Times New Roman"/>
          <w:sz w:val="24"/>
          <w:szCs w:val="24"/>
        </w:rPr>
        <w:t>Note any major habitat disturbances</w:t>
      </w:r>
      <w:r w:rsidR="003608FA">
        <w:rPr>
          <w:rFonts w:ascii="Times New Roman" w:eastAsia="Times New Roman" w:hAnsi="Times New Roman" w:cs="Times New Roman"/>
          <w:sz w:val="24"/>
          <w:szCs w:val="24"/>
        </w:rPr>
        <w:t xml:space="preserve"> or oddities</w:t>
      </w:r>
      <w:r w:rsidRPr="005A0BCF">
        <w:rPr>
          <w:rFonts w:ascii="Times New Roman" w:eastAsia="Times New Roman" w:hAnsi="Times New Roman" w:cs="Times New Roman"/>
          <w:sz w:val="24"/>
          <w:szCs w:val="24"/>
        </w:rPr>
        <w:t xml:space="preserve">. </w:t>
      </w:r>
    </w:p>
    <w:p w14:paraId="6DEE4B75" w14:textId="42263CA0" w:rsidR="005A0BCF"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5A0BCF">
        <w:rPr>
          <w:rFonts w:ascii="Times New Roman" w:eastAsia="Times New Roman" w:hAnsi="Times New Roman" w:cs="Times New Roman"/>
          <w:sz w:val="24"/>
          <w:szCs w:val="24"/>
        </w:rPr>
        <w:t>Record time of observation, Section Number and ¼ ¼ Section Description (</w:t>
      </w:r>
      <w:r w:rsidR="00534FEF">
        <w:rPr>
          <w:rFonts w:ascii="Times New Roman" w:eastAsia="Times New Roman" w:hAnsi="Times New Roman" w:cs="Times New Roman"/>
          <w:sz w:val="24"/>
          <w:szCs w:val="24"/>
        </w:rPr>
        <w:t>using the provided</w:t>
      </w:r>
      <w:r w:rsidRPr="005A0BCF">
        <w:rPr>
          <w:rFonts w:ascii="Times New Roman" w:eastAsia="Times New Roman" w:hAnsi="Times New Roman" w:cs="Times New Roman"/>
          <w:sz w:val="24"/>
          <w:szCs w:val="24"/>
        </w:rPr>
        <w:t xml:space="preserve"> route map). Record Habitat Code (according to codes at the bottom of survey </w:t>
      </w:r>
      <w:r w:rsidRPr="005A0BCF">
        <w:rPr>
          <w:rFonts w:ascii="Times New Roman" w:eastAsia="Times New Roman" w:hAnsi="Times New Roman" w:cs="Times New Roman"/>
          <w:sz w:val="24"/>
          <w:szCs w:val="24"/>
        </w:rPr>
        <w:lastRenderedPageBreak/>
        <w:t>sheet), Number of Sandhill Cranes, and any notes pertaining to the observation (</w:t>
      </w:r>
      <w:r w:rsidR="003608FA">
        <w:rPr>
          <w:rFonts w:ascii="Times New Roman" w:eastAsia="Times New Roman" w:hAnsi="Times New Roman" w:cs="Times New Roman"/>
          <w:sz w:val="24"/>
          <w:szCs w:val="24"/>
        </w:rPr>
        <w:t>e</w:t>
      </w:r>
      <w:r w:rsidRPr="005A0BCF">
        <w:rPr>
          <w:rFonts w:ascii="Times New Roman" w:eastAsia="Times New Roman" w:hAnsi="Times New Roman" w:cs="Times New Roman"/>
          <w:sz w:val="24"/>
          <w:szCs w:val="24"/>
        </w:rPr>
        <w:t>.g. other notable wildlife species present, notable behavior, habitat disturbances, etc.)</w:t>
      </w:r>
    </w:p>
    <w:p w14:paraId="2AD8B994" w14:textId="123B3F61" w:rsidR="005A0BCF" w:rsidRPr="00534FEF"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5A0BCF">
        <w:rPr>
          <w:rFonts w:ascii="Times New Roman" w:eastAsia="Times New Roman" w:hAnsi="Times New Roman" w:cs="Times New Roman"/>
          <w:sz w:val="14"/>
          <w:szCs w:val="14"/>
        </w:rPr>
        <w:t xml:space="preserve"> </w:t>
      </w:r>
      <w:r w:rsidRPr="005A0BCF">
        <w:rPr>
          <w:rFonts w:ascii="Times New Roman" w:eastAsia="Times New Roman" w:hAnsi="Times New Roman" w:cs="Times New Roman"/>
          <w:sz w:val="24"/>
          <w:szCs w:val="24"/>
        </w:rPr>
        <w:t xml:space="preserve">It is critically important to identify both location and habitat accurately. Compare landmarks on the landscape and the route map aerial to ensure location accuracy. Surveyors should be familiar with habitat codes and applicable native vegetation along survey route. </w:t>
      </w:r>
      <w:r w:rsidR="003608FA">
        <w:rPr>
          <w:rFonts w:ascii="Times New Roman" w:eastAsia="Times New Roman" w:hAnsi="Times New Roman" w:cs="Times New Roman"/>
          <w:sz w:val="24"/>
          <w:szCs w:val="24"/>
        </w:rPr>
        <w:t xml:space="preserve">Resetting your vehicle’s trip odometer at select intersections or corners can </w:t>
      </w:r>
      <w:r w:rsidR="003608FA" w:rsidRPr="00534FEF">
        <w:rPr>
          <w:rFonts w:ascii="Times New Roman" w:eastAsia="Times New Roman" w:hAnsi="Times New Roman" w:cs="Times New Roman"/>
          <w:sz w:val="24"/>
          <w:szCs w:val="24"/>
        </w:rPr>
        <w:t>help you track where you and the cranes are on the landscape.</w:t>
      </w:r>
    </w:p>
    <w:p w14:paraId="70D27BDE" w14:textId="77777777" w:rsidR="005A0BCF" w:rsidRPr="00534FEF"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534FEF">
        <w:rPr>
          <w:rFonts w:ascii="Times New Roman" w:eastAsia="Times New Roman" w:hAnsi="Times New Roman" w:cs="Times New Roman"/>
          <w:sz w:val="24"/>
          <w:szCs w:val="24"/>
        </w:rPr>
        <w:t xml:space="preserve">Observed fly overs (Habitat Code 99) are considered to be located at the location of the surveyor. </w:t>
      </w:r>
    </w:p>
    <w:p w14:paraId="24F2093A" w14:textId="77777777" w:rsidR="003608FA" w:rsidRPr="003608FA" w:rsidRDefault="00753D37" w:rsidP="005A0BCF">
      <w:pPr>
        <w:pStyle w:val="ListParagraph"/>
        <w:numPr>
          <w:ilvl w:val="0"/>
          <w:numId w:val="5"/>
        </w:numPr>
        <w:spacing w:after="240" w:line="240" w:lineRule="auto"/>
        <w:rPr>
          <w:rFonts w:ascii="Times New Roman" w:eastAsia="Times New Roman" w:hAnsi="Times New Roman" w:cs="Times New Roman"/>
          <w:sz w:val="24"/>
          <w:szCs w:val="24"/>
        </w:rPr>
      </w:pPr>
      <w:r w:rsidRPr="00534FEF">
        <w:rPr>
          <w:rFonts w:ascii="Times New Roman" w:eastAsia="Times New Roman" w:hAnsi="Times New Roman" w:cs="Times New Roman"/>
          <w:sz w:val="24"/>
          <w:szCs w:val="24"/>
        </w:rPr>
        <w:t>Limit double counting. Often</w:t>
      </w:r>
      <w:r w:rsidRPr="00753D37">
        <w:rPr>
          <w:rFonts w:ascii="Times New Roman" w:eastAsia="Times New Roman" w:hAnsi="Times New Roman" w:cs="Times New Roman"/>
          <w:sz w:val="24"/>
          <w:szCs w:val="24"/>
        </w:rPr>
        <w:t xml:space="preserve">, groups of cranes can be viewed from multiple vantage points along the survey route. Surveyors must be aware of what cranes they have already </w:t>
      </w:r>
      <w:r w:rsidRPr="003608FA">
        <w:rPr>
          <w:rFonts w:ascii="Times New Roman" w:eastAsia="Times New Roman" w:hAnsi="Times New Roman" w:cs="Times New Roman"/>
          <w:sz w:val="24"/>
          <w:szCs w:val="24"/>
        </w:rPr>
        <w:t>counted and from what vantage point. Do not count fly-overs that appear to be from a location or group that has already been counted. In addition, do not count fly-overs if they are flying over the opposite route (or flying towards the opposite route)</w:t>
      </w:r>
      <w:r w:rsidR="003608FA" w:rsidRPr="003608FA">
        <w:rPr>
          <w:rFonts w:ascii="Times New Roman" w:eastAsia="Times New Roman" w:hAnsi="Times New Roman" w:cs="Times New Roman"/>
          <w:sz w:val="24"/>
          <w:szCs w:val="24"/>
        </w:rPr>
        <w:t>. Observers may need to count the same field from more than one vantage point if views of the entire field are obstructed due to topography or other factors. Only record the count once on the datasheet.</w:t>
      </w:r>
    </w:p>
    <w:p w14:paraId="3FFB871B" w14:textId="77777777" w:rsidR="005A01DB" w:rsidRDefault="005A01DB" w:rsidP="005A0BCF">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Stop at good vantage points along the route to scan for cranes. Please remain in your vehicle to minimize disturbance to cranes, as they will often flush if you leave your vehicle.</w:t>
      </w:r>
    </w:p>
    <w:p w14:paraId="0C565AE7" w14:textId="77777777" w:rsidR="005A01DB" w:rsidRDefault="003608FA" w:rsidP="00672C91">
      <w:pPr>
        <w:pStyle w:val="ListParagraph"/>
        <w:numPr>
          <w:ilvl w:val="0"/>
          <w:numId w:val="5"/>
        </w:numPr>
        <w:spacing w:after="0" w:line="240" w:lineRule="auto"/>
        <w:rPr>
          <w:rFonts w:ascii="Times New Roman" w:eastAsia="Times New Roman" w:hAnsi="Times New Roman" w:cs="Times New Roman"/>
          <w:sz w:val="24"/>
          <w:szCs w:val="24"/>
        </w:rPr>
      </w:pPr>
      <w:r w:rsidRPr="00534FEF">
        <w:rPr>
          <w:rFonts w:ascii="Times New Roman" w:eastAsia="Times New Roman" w:hAnsi="Times New Roman" w:cs="Times New Roman"/>
          <w:sz w:val="24"/>
          <w:szCs w:val="24"/>
        </w:rPr>
        <w:t>Please note Canada Geese can often be foraging in the same fields as cranes. Be sure you are</w:t>
      </w:r>
      <w:r w:rsidRPr="005A01DB">
        <w:rPr>
          <w:rFonts w:ascii="Times New Roman" w:eastAsia="Times New Roman" w:hAnsi="Times New Roman" w:cs="Times New Roman"/>
          <w:sz w:val="24"/>
          <w:szCs w:val="24"/>
        </w:rPr>
        <w:t xml:space="preserve"> only counting cranes, not geese. Geese are smaller in stature, have shorter necks and beaks, and are darker in color.</w:t>
      </w:r>
      <w:r w:rsidR="00753D37" w:rsidRPr="005A01DB">
        <w:rPr>
          <w:rFonts w:ascii="Times New Roman" w:eastAsia="Times New Roman" w:hAnsi="Times New Roman" w:cs="Times New Roman"/>
          <w:sz w:val="24"/>
          <w:szCs w:val="24"/>
        </w:rPr>
        <w:t xml:space="preserve"> </w:t>
      </w:r>
    </w:p>
    <w:p w14:paraId="2365B016" w14:textId="67E9F455" w:rsidR="00753D37" w:rsidRPr="005A01DB" w:rsidRDefault="00753D37" w:rsidP="005A01DB">
      <w:pPr>
        <w:pStyle w:val="ListParagraph"/>
        <w:spacing w:after="0" w:line="240" w:lineRule="auto"/>
        <w:rPr>
          <w:rFonts w:ascii="Times New Roman" w:eastAsia="Times New Roman" w:hAnsi="Times New Roman" w:cs="Times New Roman"/>
          <w:sz w:val="24"/>
          <w:szCs w:val="24"/>
        </w:rPr>
      </w:pPr>
      <w:r w:rsidRPr="005A01DB">
        <w:rPr>
          <w:rFonts w:ascii="Times New Roman" w:eastAsia="Times New Roman" w:hAnsi="Times New Roman" w:cs="Times New Roman"/>
          <w:sz w:val="24"/>
          <w:szCs w:val="24"/>
        </w:rPr>
        <w:t> </w:t>
      </w:r>
    </w:p>
    <w:sectPr w:rsidR="00753D37" w:rsidRPr="005A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5B"/>
    <w:multiLevelType w:val="hybridMultilevel"/>
    <w:tmpl w:val="9A62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72E8"/>
    <w:multiLevelType w:val="multilevel"/>
    <w:tmpl w:val="D80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3211A"/>
    <w:multiLevelType w:val="hybridMultilevel"/>
    <w:tmpl w:val="39A8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49A2"/>
    <w:multiLevelType w:val="hybridMultilevel"/>
    <w:tmpl w:val="89AE4CDE"/>
    <w:lvl w:ilvl="0" w:tplc="4A644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E2518"/>
    <w:multiLevelType w:val="multilevel"/>
    <w:tmpl w:val="BE66F6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FD0144"/>
    <w:multiLevelType w:val="hybridMultilevel"/>
    <w:tmpl w:val="31A0378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754545">
    <w:abstractNumId w:val="4"/>
  </w:num>
  <w:num w:numId="2" w16cid:durableId="327712536">
    <w:abstractNumId w:val="1"/>
  </w:num>
  <w:num w:numId="3" w16cid:durableId="1571649737">
    <w:abstractNumId w:val="2"/>
  </w:num>
  <w:num w:numId="4" w16cid:durableId="1987971283">
    <w:abstractNumId w:val="0"/>
  </w:num>
  <w:num w:numId="5" w16cid:durableId="1872457739">
    <w:abstractNumId w:val="5"/>
  </w:num>
  <w:num w:numId="6" w16cid:durableId="99034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37"/>
    <w:rsid w:val="00127E56"/>
    <w:rsid w:val="001773C2"/>
    <w:rsid w:val="003608FA"/>
    <w:rsid w:val="00534FEF"/>
    <w:rsid w:val="005A01DB"/>
    <w:rsid w:val="005A0BCF"/>
    <w:rsid w:val="00753D37"/>
    <w:rsid w:val="007658A2"/>
    <w:rsid w:val="009609C0"/>
    <w:rsid w:val="00BD471B"/>
    <w:rsid w:val="00C06C0A"/>
    <w:rsid w:val="00D0078B"/>
    <w:rsid w:val="00D5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0C80"/>
  <w15:chartTrackingRefBased/>
  <w15:docId w15:val="{3524D112-8B10-4EC3-8071-B9E013FF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D37"/>
    <w:rPr>
      <w:color w:val="0000FF"/>
      <w:u w:val="single"/>
    </w:rPr>
  </w:style>
  <w:style w:type="paragraph" w:styleId="ListParagraph">
    <w:name w:val="List Paragraph"/>
    <w:basedOn w:val="Normal"/>
    <w:uiPriority w:val="34"/>
    <w:qFormat/>
    <w:rsid w:val="0075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Cyr</dc:creator>
  <cp:keywords/>
  <dc:description/>
  <cp:lastModifiedBy>Tamara Sperber</cp:lastModifiedBy>
  <cp:revision>9</cp:revision>
  <dcterms:created xsi:type="dcterms:W3CDTF">2020-09-08T20:16:00Z</dcterms:created>
  <dcterms:modified xsi:type="dcterms:W3CDTF">2022-11-02T08:35:00Z</dcterms:modified>
</cp:coreProperties>
</file>