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AC707" w14:textId="4C33A9A0" w:rsidR="00B920FD" w:rsidRPr="000D13DC" w:rsidRDefault="00F41CEF" w:rsidP="00EF41B4">
      <w:pPr>
        <w:rPr>
          <w:highlight w:val="green"/>
        </w:rPr>
      </w:pPr>
      <w:r>
        <w:rPr>
          <w:noProof/>
        </w:rPr>
        <w:drawing>
          <wp:anchor distT="0" distB="0" distL="114300" distR="114300" simplePos="0" relativeHeight="251659264" behindDoc="1" locked="0" layoutInCell="1" allowOverlap="1" wp14:anchorId="2F5B31B8" wp14:editId="0EF0233C">
            <wp:simplePos x="0" y="0"/>
            <wp:positionH relativeFrom="column">
              <wp:posOffset>4465320</wp:posOffset>
            </wp:positionH>
            <wp:positionV relativeFrom="paragraph">
              <wp:posOffset>-224790</wp:posOffset>
            </wp:positionV>
            <wp:extent cx="1616327" cy="1249027"/>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616327" cy="1249027"/>
                    </a:xfrm>
                    <a:prstGeom prst="rect">
                      <a:avLst/>
                    </a:prstGeom>
                  </pic:spPr>
                </pic:pic>
              </a:graphicData>
            </a:graphic>
            <wp14:sizeRelH relativeFrom="margin">
              <wp14:pctWidth>0</wp14:pctWidth>
            </wp14:sizeRelH>
            <wp14:sizeRelV relativeFrom="margin">
              <wp14:pctHeight>0</wp14:pctHeight>
            </wp14:sizeRelV>
          </wp:anchor>
        </w:drawing>
      </w:r>
      <w:sdt>
        <w:sdtPr>
          <w:id w:val="1282230391"/>
          <w:placeholder>
            <w:docPart w:val="59A5745DC6464FD3804A5170AC3396A8"/>
          </w:placeholder>
          <w:dataBinding w:prefixMappings="xmlns:ns0='y2' " w:xpath="/ns0:y2[1]/ns0:date[1]" w:storeItemID="{05EB3F68-FE11-464A-A6D9-9819CDFA9051}"/>
          <w:date w:fullDate="2024-02-29T00:00:00Z">
            <w:dateFormat w:val="MMMM d, yyyy"/>
            <w:lid w:val="en-US"/>
            <w:storeMappedDataAs w:val="dateTime"/>
            <w:calendar w:val="gregorian"/>
          </w:date>
        </w:sdtPr>
        <w:sdtContent>
          <w:r w:rsidR="003000E2">
            <w:t>February 29, 2024</w:t>
          </w:r>
        </w:sdtContent>
      </w:sdt>
      <w:r w:rsidR="00B920FD" w:rsidRPr="000D13DC">
        <w:rPr>
          <w:highlight w:val="green"/>
        </w:rPr>
        <w:t xml:space="preserve"> </w:t>
      </w:r>
    </w:p>
    <w:p w14:paraId="73A72EB6" w14:textId="77777777" w:rsidR="00EF41B4" w:rsidRDefault="00EF41B4" w:rsidP="00B920FD">
      <w:pPr>
        <w:pStyle w:val="NoSpacing"/>
      </w:pPr>
    </w:p>
    <w:p w14:paraId="060E2F4A" w14:textId="686114D5" w:rsidR="00B920FD" w:rsidRPr="000D13DC" w:rsidRDefault="00173081" w:rsidP="00173081">
      <w:pPr>
        <w:pStyle w:val="NoSpacing"/>
        <w:tabs>
          <w:tab w:val="left" w:pos="8025"/>
        </w:tabs>
      </w:pPr>
      <w:r>
        <w:tab/>
      </w:r>
    </w:p>
    <w:p w14:paraId="2E8493BB" w14:textId="33D53A13" w:rsidR="00142256" w:rsidRDefault="003000E2" w:rsidP="00EF41B4">
      <w:pPr>
        <w:pStyle w:val="NoSpacing"/>
      </w:pPr>
      <w:r>
        <w:t>Jade Krueger</w:t>
      </w:r>
    </w:p>
    <w:p w14:paraId="24DF48BA" w14:textId="6294C998" w:rsidR="003000E2" w:rsidRDefault="003000E2" w:rsidP="00EF41B4">
      <w:pPr>
        <w:pStyle w:val="NoSpacing"/>
      </w:pPr>
      <w:r>
        <w:t>Planning Administrator</w:t>
      </w:r>
    </w:p>
    <w:p w14:paraId="72AEDB49" w14:textId="0B537473" w:rsidR="003000E2" w:rsidRDefault="003000E2" w:rsidP="00EF41B4">
      <w:pPr>
        <w:pStyle w:val="NoSpacing"/>
      </w:pPr>
      <w:r>
        <w:t>Teton County, Idaho</w:t>
      </w:r>
    </w:p>
    <w:p w14:paraId="73979669" w14:textId="1AECC8AD" w:rsidR="003000E2" w:rsidRDefault="002F1B99" w:rsidP="00EF41B4">
      <w:pPr>
        <w:pStyle w:val="NoSpacing"/>
      </w:pPr>
      <w:r>
        <w:t>150 Courthouse Dr</w:t>
      </w:r>
      <w:r w:rsidR="00926635">
        <w:t>, Room 107</w:t>
      </w:r>
    </w:p>
    <w:p w14:paraId="640FD4AB" w14:textId="40314A7E" w:rsidR="00926635" w:rsidRPr="00EF41B4" w:rsidRDefault="00926635" w:rsidP="00EF41B4">
      <w:pPr>
        <w:pStyle w:val="NoSpacing"/>
      </w:pPr>
      <w:r>
        <w:t>Driggs, ID 83422</w:t>
      </w:r>
    </w:p>
    <w:p w14:paraId="1A42A849" w14:textId="77777777" w:rsidR="00142256" w:rsidRPr="00EF41B4" w:rsidRDefault="00142256" w:rsidP="00EF41B4">
      <w:pPr>
        <w:pStyle w:val="NoSpacing"/>
        <w:rPr>
          <w:b/>
          <w:bCs/>
        </w:rPr>
      </w:pPr>
    </w:p>
    <w:p w14:paraId="3EF3EE5B" w14:textId="53653B01" w:rsidR="00043539" w:rsidRPr="0050785E" w:rsidRDefault="00043539" w:rsidP="00043539">
      <w:pPr>
        <w:rPr>
          <w:b/>
        </w:rPr>
      </w:pPr>
      <w:r w:rsidRPr="0050785E">
        <w:rPr>
          <w:b/>
        </w:rPr>
        <w:t xml:space="preserve">RE: </w:t>
      </w:r>
      <w:r w:rsidRPr="0050785E">
        <w:rPr>
          <w:b/>
        </w:rPr>
        <w:tab/>
      </w:r>
      <w:r w:rsidR="00926635">
        <w:rPr>
          <w:b/>
        </w:rPr>
        <w:t>Peaked Mountain Ranch Final Plat Application</w:t>
      </w:r>
    </w:p>
    <w:p w14:paraId="16F0B93B" w14:textId="00F605BA" w:rsidR="00CE20D0" w:rsidRPr="00711ABF" w:rsidRDefault="00CE20D0" w:rsidP="00711ABF">
      <w:r w:rsidRPr="00711ABF">
        <w:t>The following details updates to application materials</w:t>
      </w:r>
      <w:r w:rsidRPr="00711ABF">
        <w:t xml:space="preserve"> submitted 2/28/2024</w:t>
      </w:r>
      <w:r w:rsidRPr="00711ABF">
        <w:t xml:space="preserve"> for Peaked Mountain Ranch Subdivision based on Preliminary Conditions of Approval, BOCC 1/8/2024:</w:t>
      </w:r>
    </w:p>
    <w:p w14:paraId="2BFEC4A2" w14:textId="77777777" w:rsidR="00CE20D0" w:rsidRPr="00711ABF" w:rsidRDefault="00CE20D0" w:rsidP="00711ABF">
      <w:pPr>
        <w:pStyle w:val="ListParagraph"/>
        <w:numPr>
          <w:ilvl w:val="0"/>
          <w:numId w:val="14"/>
        </w:numPr>
      </w:pPr>
      <w:r w:rsidRPr="00711ABF">
        <w:t>Applicant will need to a) submit an updated current will-serve letter from the City of Driggs for water and sewer extensions for 16 connections and b) comply with water and sewer main extension requirements found in section 7.3.13 of the City Code and Public Works Standards.</w:t>
      </w:r>
    </w:p>
    <w:p w14:paraId="67CA372B" w14:textId="77777777" w:rsidR="00CE20D0" w:rsidRPr="00711ABF" w:rsidRDefault="00CE20D0" w:rsidP="00711ABF">
      <w:pPr>
        <w:rPr>
          <w:i/>
          <w:iCs/>
          <w:color w:val="FF0000"/>
        </w:rPr>
      </w:pPr>
      <w:r w:rsidRPr="00711ABF">
        <w:rPr>
          <w:i/>
          <w:iCs/>
          <w:color w:val="FF0000"/>
        </w:rPr>
        <w:t xml:space="preserve">Our will-serve extension was tabled on 2/20/2024 due to a request for more information about a condition of approval that was added by the City, modifying the original will-serve. We have requested that the will-serve request be on the March City Council agenda. </w:t>
      </w:r>
    </w:p>
    <w:p w14:paraId="53B34EED" w14:textId="77777777" w:rsidR="00CE20D0" w:rsidRPr="00711ABF" w:rsidRDefault="00CE20D0" w:rsidP="00711ABF">
      <w:pPr>
        <w:pStyle w:val="ListParagraph"/>
        <w:numPr>
          <w:ilvl w:val="0"/>
          <w:numId w:val="14"/>
        </w:numPr>
      </w:pPr>
      <w:r w:rsidRPr="00711ABF">
        <w:t>CCRs should be updated in the following ways:</w:t>
      </w:r>
    </w:p>
    <w:p w14:paraId="20E7BFED" w14:textId="210667D5" w:rsidR="00CE20D0" w:rsidRPr="00711ABF" w:rsidRDefault="00CE20D0" w:rsidP="00F34FF6">
      <w:pPr>
        <w:pStyle w:val="ListParagraph"/>
        <w:numPr>
          <w:ilvl w:val="1"/>
          <w:numId w:val="14"/>
        </w:numPr>
      </w:pPr>
      <w:r w:rsidRPr="00711ABF">
        <w:t>Attached ADUs are allowed on lots 1.5 acres or larger.</w:t>
      </w:r>
    </w:p>
    <w:p w14:paraId="75BABB2A" w14:textId="3339FB3E" w:rsidR="00CE20D0" w:rsidRPr="00711ABF" w:rsidRDefault="00CE20D0" w:rsidP="00F34FF6">
      <w:pPr>
        <w:pStyle w:val="ListParagraph"/>
        <w:numPr>
          <w:ilvl w:val="1"/>
          <w:numId w:val="14"/>
        </w:numPr>
      </w:pPr>
      <w:r w:rsidRPr="00711ABF">
        <w:t>All references to municipal codes shall also reference Teton County as the parcel is within the Area of Impact, subject to both jurisdictions.</w:t>
      </w:r>
    </w:p>
    <w:p w14:paraId="17AB32D2" w14:textId="77777777" w:rsidR="00CE20D0" w:rsidRPr="00F34FF6" w:rsidRDefault="00CE20D0" w:rsidP="00711ABF">
      <w:pPr>
        <w:rPr>
          <w:i/>
          <w:iCs/>
          <w:color w:val="FF0000"/>
        </w:rPr>
      </w:pPr>
      <w:r w:rsidRPr="00711ABF">
        <w:tab/>
      </w:r>
      <w:r w:rsidRPr="00F34FF6">
        <w:rPr>
          <w:i/>
          <w:iCs/>
          <w:color w:val="FF0000"/>
        </w:rPr>
        <w:t xml:space="preserve">CCRs have been modified as follows: </w:t>
      </w:r>
    </w:p>
    <w:p w14:paraId="1DC95FCF" w14:textId="77777777" w:rsidR="00CE20D0" w:rsidRPr="00F34FF6" w:rsidRDefault="00CE20D0" w:rsidP="00711ABF">
      <w:pPr>
        <w:rPr>
          <w:i/>
          <w:iCs/>
          <w:color w:val="FF0000"/>
        </w:rPr>
      </w:pPr>
      <w:r w:rsidRPr="00F34FF6">
        <w:rPr>
          <w:i/>
          <w:iCs/>
          <w:color w:val="FF0000"/>
        </w:rPr>
        <w:t>section 4.2 “Accessory dwelling units are permitted on lots of 1.5 acres or larger, must be attached to the primary dwelling unit, shall be less than 1,000 square feet of living space, and must comply with all applicable zoning and building regulations.”</w:t>
      </w:r>
    </w:p>
    <w:p w14:paraId="6752051C" w14:textId="08AA547C" w:rsidR="00CE20D0" w:rsidRPr="00F544C9" w:rsidRDefault="00CE20D0" w:rsidP="00711ABF">
      <w:pPr>
        <w:rPr>
          <w:i/>
          <w:iCs/>
          <w:color w:val="FF0000"/>
        </w:rPr>
      </w:pPr>
      <w:r w:rsidRPr="00F34FF6">
        <w:rPr>
          <w:i/>
          <w:iCs/>
          <w:color w:val="FF0000"/>
        </w:rPr>
        <w:t>Section 4.17.3 “All lights on the Property will comply with City of Driggs and County of Teton dark sky and other applicable lighting ordinances.”</w:t>
      </w:r>
    </w:p>
    <w:p w14:paraId="65E5EB28" w14:textId="769A5977" w:rsidR="00CE20D0" w:rsidRPr="00711ABF" w:rsidRDefault="00CE20D0" w:rsidP="00875D95">
      <w:pPr>
        <w:pStyle w:val="ListParagraph"/>
        <w:numPr>
          <w:ilvl w:val="0"/>
          <w:numId w:val="14"/>
        </w:numPr>
      </w:pPr>
      <w:r w:rsidRPr="00711ABF">
        <w:t>The TIS identifies that a left turn lane is warranted at the intersection of Ski Hill Road and Targhee Ranch Drive, with or without the proposed development. The TIS indicates development will increase left turn volume from 19 to 21 at PM Peak hour.</w:t>
      </w:r>
      <w:r w:rsidR="00875D95">
        <w:t xml:space="preserve"> </w:t>
      </w:r>
      <w:r w:rsidRPr="00711ABF">
        <w:t>The Following Recommendation measure was included in the Development Agreement.</w:t>
      </w:r>
    </w:p>
    <w:p w14:paraId="619A8648" w14:textId="43A0C7A3" w:rsidR="00ED4DE9" w:rsidRPr="00711ABF" w:rsidRDefault="00CE20D0" w:rsidP="00F34FF6">
      <w:pPr>
        <w:pStyle w:val="ListParagraph"/>
        <w:numPr>
          <w:ilvl w:val="0"/>
          <w:numId w:val="15"/>
        </w:numPr>
      </w:pPr>
      <w:r w:rsidRPr="00711ABF">
        <w:t xml:space="preserve">In recognition that the development will have a localized impact on the traffic on Ski Hill Road, Developer shall make a one-time voluntary payment equivalent to its proportionate share of left turn volume at PM peak hours (9%) of the total cost estimate of the turn lane cost estimate prepared by Developer's engineer in connection with the TIS, to be used by </w:t>
      </w:r>
      <w:r w:rsidRPr="00711ABF">
        <w:lastRenderedPageBreak/>
        <w:t>Teton County for transportation improvements anywhere in the TIS study area or along Ski Hill Road between Cemetery and Targhee Ranch Drive. If not used within 10 years, the mitigation payment shall be returned to Developer. The terms of this mitigation payment will be documented in the Development Agreement and paid in lump sum at the time of recording of the Development Agreement.</w:t>
      </w:r>
    </w:p>
    <w:p w14:paraId="7D20362D" w14:textId="1217F959" w:rsidR="00CE20D0" w:rsidRPr="0010774C" w:rsidRDefault="00CE20D0" w:rsidP="00875D95">
      <w:pPr>
        <w:rPr>
          <w:i/>
          <w:iCs/>
          <w:color w:val="FF0000"/>
        </w:rPr>
      </w:pPr>
      <w:r w:rsidRPr="0010774C">
        <w:rPr>
          <w:i/>
          <w:iCs/>
          <w:color w:val="FF0000"/>
        </w:rPr>
        <w:t>This provision is contained in section 33 of the Development Agreement.</w:t>
      </w:r>
    </w:p>
    <w:p w14:paraId="57CB5D99" w14:textId="4AB9B952" w:rsidR="00CE20D0" w:rsidRPr="00711ABF" w:rsidRDefault="00CE20D0" w:rsidP="00875D95">
      <w:pPr>
        <w:pStyle w:val="ListParagraph"/>
        <w:numPr>
          <w:ilvl w:val="0"/>
          <w:numId w:val="14"/>
        </w:numPr>
      </w:pPr>
      <w:r w:rsidRPr="00711ABF">
        <w:t>The plat needs to be amended for Final Plat in the following ways:</w:t>
      </w:r>
    </w:p>
    <w:p w14:paraId="2FD29D29" w14:textId="3049B11D" w:rsidR="00CE20D0" w:rsidRPr="00711ABF" w:rsidRDefault="00CE20D0" w:rsidP="0010774C">
      <w:pPr>
        <w:pStyle w:val="ListParagraph"/>
        <w:numPr>
          <w:ilvl w:val="0"/>
          <w:numId w:val="16"/>
        </w:numPr>
      </w:pPr>
      <w:r w:rsidRPr="00711ABF">
        <w:t>It currently mentions no overlays present on the parcel. This needs to be amended to reflect overlays present on the parcel</w:t>
      </w:r>
    </w:p>
    <w:p w14:paraId="3DE3FAEC" w14:textId="7B0613FA" w:rsidR="00CE20D0" w:rsidRPr="00711ABF" w:rsidRDefault="00CE20D0" w:rsidP="0010774C">
      <w:pPr>
        <w:pStyle w:val="ListParagraph"/>
        <w:numPr>
          <w:ilvl w:val="0"/>
          <w:numId w:val="16"/>
        </w:numPr>
      </w:pPr>
      <w:r w:rsidRPr="00711ABF">
        <w:t>Signature block for planning and zoning should reference the Teton County Planning and Zoning Commission Chair and presentation to the Joint Driggs and Teton Count</w:t>
      </w:r>
      <w:r w:rsidR="00ED4DE9" w:rsidRPr="00711ABF">
        <w:t xml:space="preserve">y </w:t>
      </w:r>
      <w:r w:rsidRPr="00711ABF">
        <w:t>Planning and Zoning Commission</w:t>
      </w:r>
    </w:p>
    <w:p w14:paraId="6E1DFF15" w14:textId="524F456E" w:rsidR="00CE20D0" w:rsidRPr="00711ABF" w:rsidRDefault="00CE20D0" w:rsidP="0010774C">
      <w:pPr>
        <w:pStyle w:val="ListParagraph"/>
        <w:numPr>
          <w:ilvl w:val="0"/>
          <w:numId w:val="16"/>
        </w:numPr>
      </w:pPr>
      <w:r w:rsidRPr="00711ABF">
        <w:t>The street name should be corrected for Targhee Ranch Drive</w:t>
      </w:r>
    </w:p>
    <w:p w14:paraId="2DA6AFC0" w14:textId="5EDBBF52" w:rsidR="00CE20D0" w:rsidRPr="00E002B9" w:rsidRDefault="00CE20D0" w:rsidP="00E002B9">
      <w:pPr>
        <w:rPr>
          <w:i/>
          <w:iCs/>
          <w:color w:val="FF0000"/>
        </w:rPr>
      </w:pPr>
      <w:r w:rsidRPr="0010774C">
        <w:rPr>
          <w:i/>
          <w:iCs/>
          <w:color w:val="FF0000"/>
        </w:rPr>
        <w:t>These changes have been made to the draft Final Plat, dated 1/18/24</w:t>
      </w:r>
    </w:p>
    <w:p w14:paraId="6EB126D3" w14:textId="13072B15" w:rsidR="00CE20D0" w:rsidRPr="00711ABF" w:rsidRDefault="00CE20D0" w:rsidP="00F544C9">
      <w:pPr>
        <w:pStyle w:val="ListParagraph"/>
        <w:numPr>
          <w:ilvl w:val="0"/>
          <w:numId w:val="14"/>
        </w:numPr>
      </w:pPr>
      <w:r w:rsidRPr="00711ABF">
        <w:t xml:space="preserve">The Development Agreement is being reviewed by Teton County legal counsel. Any requested edit should be made to the DA before final plat application is submitted. </w:t>
      </w:r>
    </w:p>
    <w:p w14:paraId="1D2B50D5" w14:textId="77777777" w:rsidR="00CE20D0" w:rsidRPr="00E002B9" w:rsidRDefault="00CE20D0" w:rsidP="00711ABF">
      <w:pPr>
        <w:rPr>
          <w:i/>
          <w:iCs/>
          <w:color w:val="FF0000"/>
        </w:rPr>
      </w:pPr>
      <w:r w:rsidRPr="00E002B9">
        <w:rPr>
          <w:i/>
          <w:iCs/>
          <w:color w:val="FF0000"/>
        </w:rPr>
        <w:t>The revised Development Agreement was submitted to Teton County staff and legal council on 1/29/2024. We received no comments or requested changes.</w:t>
      </w:r>
    </w:p>
    <w:p w14:paraId="5B1BF6BC" w14:textId="1C1078B8" w:rsidR="00B94A32" w:rsidRPr="00711ABF" w:rsidRDefault="00B94A32" w:rsidP="00711ABF"/>
    <w:sectPr w:rsidR="00B94A32" w:rsidRPr="00711ABF" w:rsidSect="00825F94">
      <w:footerReference w:type="default" r:id="rId14"/>
      <w:headerReference w:type="first" r:id="rId15"/>
      <w:footerReference w:type="first" r:id="rId16"/>
      <w:pgSz w:w="12240" w:h="15840" w:code="1"/>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0A8AE" w14:textId="77777777" w:rsidR="00825F94" w:rsidRDefault="00825F94" w:rsidP="00EF41B4">
      <w:r>
        <w:separator/>
      </w:r>
    </w:p>
  </w:endnote>
  <w:endnote w:type="continuationSeparator" w:id="0">
    <w:p w14:paraId="03910159" w14:textId="77777777" w:rsidR="00825F94" w:rsidRDefault="00825F94" w:rsidP="00EF41B4">
      <w:r>
        <w:continuationSeparator/>
      </w:r>
    </w:p>
  </w:endnote>
  <w:endnote w:type="continuationNotice" w:id="1">
    <w:p w14:paraId="6CA76CAF" w14:textId="77777777" w:rsidR="00825F94" w:rsidRDefault="00825F94" w:rsidP="00EF4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Bold">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530161"/>
      <w:docPartObj>
        <w:docPartGallery w:val="Page Numbers (Bottom of Page)"/>
        <w:docPartUnique/>
      </w:docPartObj>
    </w:sdtPr>
    <w:sdtContent>
      <w:sdt>
        <w:sdtPr>
          <w:id w:val="1728636285"/>
          <w:docPartObj>
            <w:docPartGallery w:val="Page Numbers (Top of Page)"/>
            <w:docPartUnique/>
          </w:docPartObj>
        </w:sdtPr>
        <w:sdtContent>
          <w:p w14:paraId="1E192848" w14:textId="29ACCC16" w:rsidR="00740EB7" w:rsidRDefault="00740EB7" w:rsidP="00EF41B4">
            <w:pPr>
              <w:pStyle w:val="Footer"/>
            </w:pPr>
            <w:r w:rsidRPr="00740EB7">
              <w:t xml:space="preserve">Page </w:t>
            </w:r>
            <w:r w:rsidRPr="00740EB7">
              <w:fldChar w:fldCharType="begin"/>
            </w:r>
            <w:r w:rsidRPr="00740EB7">
              <w:instrText xml:space="preserve"> PAGE </w:instrText>
            </w:r>
            <w:r w:rsidRPr="00740EB7">
              <w:fldChar w:fldCharType="separate"/>
            </w:r>
            <w:r w:rsidRPr="00740EB7">
              <w:rPr>
                <w:noProof/>
              </w:rPr>
              <w:t>2</w:t>
            </w:r>
            <w:r w:rsidRPr="00740EB7">
              <w:fldChar w:fldCharType="end"/>
            </w:r>
            <w:r w:rsidRPr="00740EB7">
              <w:t xml:space="preserve"> of </w:t>
            </w:r>
            <w:r w:rsidR="00000000">
              <w:fldChar w:fldCharType="begin"/>
            </w:r>
            <w:r w:rsidR="00000000">
              <w:instrText xml:space="preserve"> NUMPAGES  </w:instrText>
            </w:r>
            <w:r w:rsidR="00000000">
              <w:fldChar w:fldCharType="separate"/>
            </w:r>
            <w:r w:rsidRPr="00740EB7">
              <w:rPr>
                <w:noProof/>
              </w:rPr>
              <w:t>2</w:t>
            </w:r>
            <w:r w:rsidR="00000000">
              <w:rPr>
                <w:noProof/>
              </w:rPr>
              <w:fldChar w:fldCharType="end"/>
            </w:r>
          </w:p>
          <w:p w14:paraId="651E2B0D" w14:textId="77777777" w:rsidR="00740EB7" w:rsidRPr="00740EB7" w:rsidRDefault="00740EB7" w:rsidP="00EF41B4">
            <w:pPr>
              <w:pStyle w:val="Footer"/>
            </w:pPr>
          </w:p>
          <w:p w14:paraId="77021C14" w14:textId="197AFBC3" w:rsidR="00740EB7" w:rsidRPr="00740EB7" w:rsidRDefault="00000000" w:rsidP="00EF41B4">
            <w:pPr>
              <w:pStyle w:val="Footer"/>
            </w:pPr>
          </w:p>
        </w:sdtContent>
      </w:sdt>
    </w:sdtContent>
  </w:sdt>
  <w:p w14:paraId="6BEF89BE" w14:textId="6035476D" w:rsidR="00731464" w:rsidRDefault="00731464" w:rsidP="00EF41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990485"/>
      <w:docPartObj>
        <w:docPartGallery w:val="Page Numbers (Bottom of Page)"/>
        <w:docPartUnique/>
      </w:docPartObj>
    </w:sdtPr>
    <w:sdtEndPr>
      <w:rPr>
        <w:rFonts w:asciiTheme="minorHAnsi" w:hAnsiTheme="minorHAnsi" w:cstheme="minorHAnsi"/>
        <w:sz w:val="18"/>
        <w:szCs w:val="18"/>
      </w:rPr>
    </w:sdtEndPr>
    <w:sdtContent>
      <w:p w14:paraId="2C8C8904" w14:textId="77777777" w:rsidR="004608B5" w:rsidRDefault="004608B5" w:rsidP="004608B5">
        <w:pPr>
          <w:spacing w:after="0"/>
          <w:jc w:val="center"/>
          <w:rPr>
            <w:rFonts w:ascii="Arial Narrow" w:hAnsi="Arial Narrow"/>
            <w:sz w:val="16"/>
            <w:szCs w:val="16"/>
          </w:rPr>
        </w:pPr>
        <w:r>
          <w:rPr>
            <w:rFonts w:ascii="Arial Narrow" w:hAnsi="Arial Narrow"/>
            <w:sz w:val="16"/>
            <w:szCs w:val="16"/>
          </w:rPr>
          <w:t>PO Box 369, 18 N. Main, Ste 305</w:t>
        </w:r>
        <w:r w:rsidRPr="00547AB2">
          <w:rPr>
            <w:rFonts w:ascii="Arial Narrow" w:hAnsi="Arial Narrow"/>
            <w:sz w:val="16"/>
            <w:szCs w:val="16"/>
          </w:rPr>
          <w:t>, Driggs ID  83422</w:t>
        </w:r>
      </w:p>
      <w:p w14:paraId="26713898" w14:textId="4107B937" w:rsidR="004608B5" w:rsidRDefault="004608B5" w:rsidP="004608B5">
        <w:pPr>
          <w:spacing w:after="0"/>
          <w:jc w:val="center"/>
          <w:rPr>
            <w:rFonts w:ascii="Arial Narrow" w:hAnsi="Arial Narrow"/>
            <w:sz w:val="16"/>
            <w:szCs w:val="16"/>
          </w:rPr>
        </w:pPr>
        <w:r>
          <w:rPr>
            <w:rFonts w:ascii="Arial Narrow" w:hAnsi="Arial Narrow"/>
            <w:sz w:val="16"/>
            <w:szCs w:val="16"/>
          </w:rPr>
          <w:t xml:space="preserve">80 E. Pearl, </w:t>
        </w:r>
        <w:r w:rsidR="00EC0887">
          <w:rPr>
            <w:rFonts w:ascii="Arial Narrow" w:hAnsi="Arial Narrow"/>
            <w:sz w:val="16"/>
            <w:szCs w:val="16"/>
          </w:rPr>
          <w:t xml:space="preserve">Ste E-1, </w:t>
        </w:r>
        <w:r>
          <w:rPr>
            <w:rFonts w:ascii="Arial Narrow" w:hAnsi="Arial Narrow"/>
            <w:sz w:val="16"/>
            <w:szCs w:val="16"/>
          </w:rPr>
          <w:t>Jackson, WY 83001</w:t>
        </w:r>
      </w:p>
      <w:p w14:paraId="6094E666" w14:textId="77777777" w:rsidR="004608B5" w:rsidRDefault="004608B5" w:rsidP="004608B5">
        <w:pPr>
          <w:pStyle w:val="Footer"/>
          <w:jc w:val="center"/>
        </w:pPr>
        <w:r>
          <w:rPr>
            <w:rFonts w:ascii="Arial Narrow" w:hAnsi="Arial Narrow"/>
            <w:sz w:val="16"/>
            <w:szCs w:val="16"/>
          </w:rPr>
          <w:t xml:space="preserve">208.354.1331 | </w:t>
        </w:r>
        <w:hyperlink r:id="rId1" w:history="1">
          <w:r w:rsidRPr="005A7268">
            <w:rPr>
              <w:rStyle w:val="Hyperlink"/>
              <w:rFonts w:ascii="Arial Narrow" w:hAnsi="Arial Narrow"/>
              <w:color w:val="000000"/>
              <w:sz w:val="16"/>
              <w:szCs w:val="16"/>
              <w:u w:val="none"/>
            </w:rPr>
            <w:t>www.harmonydesigninc.com</w:t>
          </w:r>
        </w:hyperlink>
      </w:p>
    </w:sdtContent>
  </w:sdt>
  <w:p w14:paraId="49B0AEE4" w14:textId="77777777" w:rsidR="00740EB7" w:rsidRDefault="00740EB7" w:rsidP="00EF4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BFE9C" w14:textId="77777777" w:rsidR="00825F94" w:rsidRDefault="00825F94" w:rsidP="00EF41B4">
      <w:r>
        <w:separator/>
      </w:r>
    </w:p>
  </w:footnote>
  <w:footnote w:type="continuationSeparator" w:id="0">
    <w:p w14:paraId="1C0E1AC0" w14:textId="77777777" w:rsidR="00825F94" w:rsidRDefault="00825F94" w:rsidP="00EF41B4">
      <w:r>
        <w:continuationSeparator/>
      </w:r>
    </w:p>
  </w:footnote>
  <w:footnote w:type="continuationNotice" w:id="1">
    <w:p w14:paraId="77A5DEA3" w14:textId="77777777" w:rsidR="00825F94" w:rsidRDefault="00825F94" w:rsidP="00EF41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17E2" w14:textId="0A6946B4" w:rsidR="00740EB7" w:rsidRDefault="00740EB7" w:rsidP="00EF41B4">
    <w:pPr>
      <w:pStyle w:val="Header"/>
    </w:pPr>
    <w:r>
      <w:rPr>
        <w:noProof/>
      </w:rPr>
      <w:drawing>
        <wp:anchor distT="36576" distB="36576" distL="36576" distR="36576" simplePos="0" relativeHeight="251658240" behindDoc="1" locked="0" layoutInCell="1" allowOverlap="1" wp14:anchorId="3A5EA569" wp14:editId="4A60EDB3">
          <wp:simplePos x="0" y="0"/>
          <wp:positionH relativeFrom="column">
            <wp:posOffset>-942242</wp:posOffset>
          </wp:positionH>
          <wp:positionV relativeFrom="paragraph">
            <wp:posOffset>3769458</wp:posOffset>
          </wp:positionV>
          <wp:extent cx="4102100" cy="60820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9525" r="47079"/>
                  <a:stretch/>
                </pic:blipFill>
                <pic:spPr bwMode="auto">
                  <a:xfrm>
                    <a:off x="0" y="0"/>
                    <a:ext cx="4102100" cy="608203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5A44"/>
    <w:multiLevelType w:val="hybridMultilevel"/>
    <w:tmpl w:val="6B24A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357E62"/>
    <w:multiLevelType w:val="hybridMultilevel"/>
    <w:tmpl w:val="9454DCE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4A7167"/>
    <w:multiLevelType w:val="hybridMultilevel"/>
    <w:tmpl w:val="5AE0CC74"/>
    <w:lvl w:ilvl="0" w:tplc="699C109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1D7270"/>
    <w:multiLevelType w:val="hybridMultilevel"/>
    <w:tmpl w:val="73561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B4F7B"/>
    <w:multiLevelType w:val="hybridMultilevel"/>
    <w:tmpl w:val="5A0C0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90C99"/>
    <w:multiLevelType w:val="hybridMultilevel"/>
    <w:tmpl w:val="E940C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735FCD"/>
    <w:multiLevelType w:val="hybridMultilevel"/>
    <w:tmpl w:val="2A1241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22193D"/>
    <w:multiLevelType w:val="hybridMultilevel"/>
    <w:tmpl w:val="EEC8FE76"/>
    <w:lvl w:ilvl="0" w:tplc="9A58A9C4">
      <w:start w:val="1"/>
      <w:numFmt w:val="lowerLetter"/>
      <w:lvlText w:val="%1."/>
      <w:lvlJc w:val="left"/>
      <w:pPr>
        <w:ind w:left="360" w:hanging="360"/>
      </w:pPr>
      <w:rPr>
        <w:rFonts w:hint="default"/>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8" w15:restartNumberingAfterBreak="0">
    <w:nsid w:val="60487910"/>
    <w:multiLevelType w:val="hybridMultilevel"/>
    <w:tmpl w:val="61208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2C23FE"/>
    <w:multiLevelType w:val="hybridMultilevel"/>
    <w:tmpl w:val="659ECB68"/>
    <w:lvl w:ilvl="0" w:tplc="9A58A9C4">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66AD4EA3"/>
    <w:multiLevelType w:val="hybridMultilevel"/>
    <w:tmpl w:val="2558F116"/>
    <w:lvl w:ilvl="0" w:tplc="9A16C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6E7684"/>
    <w:multiLevelType w:val="hybridMultilevel"/>
    <w:tmpl w:val="0E9030D0"/>
    <w:lvl w:ilvl="0" w:tplc="DED67C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A7C61F4"/>
    <w:multiLevelType w:val="hybridMultilevel"/>
    <w:tmpl w:val="1CA67C06"/>
    <w:lvl w:ilvl="0" w:tplc="9A58A9C4">
      <w:start w:val="1"/>
      <w:numFmt w:val="lowerLetter"/>
      <w:lvlText w:val="%1."/>
      <w:lvlJc w:val="lef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93584"/>
    <w:multiLevelType w:val="hybridMultilevel"/>
    <w:tmpl w:val="CCC2D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2553B"/>
    <w:multiLevelType w:val="multilevel"/>
    <w:tmpl w:val="AF38A156"/>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4E70B5B"/>
    <w:multiLevelType w:val="hybridMultilevel"/>
    <w:tmpl w:val="AC0A9E24"/>
    <w:lvl w:ilvl="0" w:tplc="5E5C80D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5F76029"/>
    <w:multiLevelType w:val="hybridMultilevel"/>
    <w:tmpl w:val="8E7E0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AB7C0F"/>
    <w:multiLevelType w:val="hybridMultilevel"/>
    <w:tmpl w:val="D38677C8"/>
    <w:lvl w:ilvl="0" w:tplc="0409000F">
      <w:start w:val="1"/>
      <w:numFmt w:val="decimal"/>
      <w:lvlText w:val="%1."/>
      <w:lvlJc w:val="left"/>
      <w:pPr>
        <w:ind w:left="720" w:hanging="360"/>
      </w:pPr>
    </w:lvl>
    <w:lvl w:ilvl="1" w:tplc="2A1CD7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1169564">
    <w:abstractNumId w:val="8"/>
  </w:num>
  <w:num w:numId="2" w16cid:durableId="1360158895">
    <w:abstractNumId w:val="13"/>
  </w:num>
  <w:num w:numId="3" w16cid:durableId="467941372">
    <w:abstractNumId w:val="0"/>
  </w:num>
  <w:num w:numId="4" w16cid:durableId="974985088">
    <w:abstractNumId w:val="6"/>
  </w:num>
  <w:num w:numId="5" w16cid:durableId="65345172">
    <w:abstractNumId w:val="14"/>
  </w:num>
  <w:num w:numId="6" w16cid:durableId="1072193455">
    <w:abstractNumId w:val="16"/>
  </w:num>
  <w:num w:numId="7" w16cid:durableId="1748258457">
    <w:abstractNumId w:val="4"/>
  </w:num>
  <w:num w:numId="8" w16cid:durableId="1510830482">
    <w:abstractNumId w:val="5"/>
  </w:num>
  <w:num w:numId="9" w16cid:durableId="426660423">
    <w:abstractNumId w:val="10"/>
  </w:num>
  <w:num w:numId="10" w16cid:durableId="1591695532">
    <w:abstractNumId w:val="11"/>
  </w:num>
  <w:num w:numId="11" w16cid:durableId="154683460">
    <w:abstractNumId w:val="15"/>
  </w:num>
  <w:num w:numId="12" w16cid:durableId="656112565">
    <w:abstractNumId w:val="2"/>
  </w:num>
  <w:num w:numId="13" w16cid:durableId="525337900">
    <w:abstractNumId w:val="3"/>
  </w:num>
  <w:num w:numId="14" w16cid:durableId="1368331598">
    <w:abstractNumId w:val="17"/>
  </w:num>
  <w:num w:numId="15" w16cid:durableId="1273050732">
    <w:abstractNumId w:val="1"/>
  </w:num>
  <w:num w:numId="16" w16cid:durableId="511146534">
    <w:abstractNumId w:val="9"/>
  </w:num>
  <w:num w:numId="17" w16cid:durableId="421531627">
    <w:abstractNumId w:val="7"/>
  </w:num>
  <w:num w:numId="18" w16cid:durableId="8017775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C59"/>
    <w:rsid w:val="00034865"/>
    <w:rsid w:val="00034CC8"/>
    <w:rsid w:val="00043539"/>
    <w:rsid w:val="00043C98"/>
    <w:rsid w:val="0004506D"/>
    <w:rsid w:val="00047513"/>
    <w:rsid w:val="000600C6"/>
    <w:rsid w:val="000C418D"/>
    <w:rsid w:val="000D0251"/>
    <w:rsid w:val="000F027D"/>
    <w:rsid w:val="0010774C"/>
    <w:rsid w:val="00111940"/>
    <w:rsid w:val="001161E1"/>
    <w:rsid w:val="00124E01"/>
    <w:rsid w:val="00133C16"/>
    <w:rsid w:val="00140BC3"/>
    <w:rsid w:val="00142256"/>
    <w:rsid w:val="0015287A"/>
    <w:rsid w:val="0017056F"/>
    <w:rsid w:val="00173081"/>
    <w:rsid w:val="00183FD7"/>
    <w:rsid w:val="00191424"/>
    <w:rsid w:val="001946C9"/>
    <w:rsid w:val="001C1D4E"/>
    <w:rsid w:val="001D410C"/>
    <w:rsid w:val="001E5A0F"/>
    <w:rsid w:val="002078EE"/>
    <w:rsid w:val="00210B4B"/>
    <w:rsid w:val="00224A00"/>
    <w:rsid w:val="00234945"/>
    <w:rsid w:val="00256F5B"/>
    <w:rsid w:val="002625C1"/>
    <w:rsid w:val="00265FBB"/>
    <w:rsid w:val="00273B43"/>
    <w:rsid w:val="002777B7"/>
    <w:rsid w:val="00283791"/>
    <w:rsid w:val="002A643D"/>
    <w:rsid w:val="002E4150"/>
    <w:rsid w:val="002F1B99"/>
    <w:rsid w:val="002F1CCC"/>
    <w:rsid w:val="002F286E"/>
    <w:rsid w:val="003000E2"/>
    <w:rsid w:val="00313257"/>
    <w:rsid w:val="003134E0"/>
    <w:rsid w:val="0032109F"/>
    <w:rsid w:val="00325D9B"/>
    <w:rsid w:val="00340998"/>
    <w:rsid w:val="00344035"/>
    <w:rsid w:val="00352932"/>
    <w:rsid w:val="00365720"/>
    <w:rsid w:val="003A27B9"/>
    <w:rsid w:val="003D13F2"/>
    <w:rsid w:val="003E33FA"/>
    <w:rsid w:val="003E7E2A"/>
    <w:rsid w:val="003F590D"/>
    <w:rsid w:val="00447C50"/>
    <w:rsid w:val="004608B5"/>
    <w:rsid w:val="00474A38"/>
    <w:rsid w:val="0048197C"/>
    <w:rsid w:val="00485E34"/>
    <w:rsid w:val="004A1707"/>
    <w:rsid w:val="004B7A28"/>
    <w:rsid w:val="004C67FF"/>
    <w:rsid w:val="004D0B70"/>
    <w:rsid w:val="004D5C30"/>
    <w:rsid w:val="004E36ED"/>
    <w:rsid w:val="004F193B"/>
    <w:rsid w:val="004F4BC0"/>
    <w:rsid w:val="00523396"/>
    <w:rsid w:val="00527DD2"/>
    <w:rsid w:val="00535620"/>
    <w:rsid w:val="0053636D"/>
    <w:rsid w:val="00547AB2"/>
    <w:rsid w:val="00552122"/>
    <w:rsid w:val="00553B12"/>
    <w:rsid w:val="00581BD3"/>
    <w:rsid w:val="00582C4C"/>
    <w:rsid w:val="005858EF"/>
    <w:rsid w:val="005A11BB"/>
    <w:rsid w:val="005A7183"/>
    <w:rsid w:val="005B44FD"/>
    <w:rsid w:val="005C6CD4"/>
    <w:rsid w:val="005E6667"/>
    <w:rsid w:val="00610CD2"/>
    <w:rsid w:val="00617A93"/>
    <w:rsid w:val="00623EC4"/>
    <w:rsid w:val="00633A2A"/>
    <w:rsid w:val="00664D21"/>
    <w:rsid w:val="006A34F5"/>
    <w:rsid w:val="006A4AC6"/>
    <w:rsid w:val="006C3597"/>
    <w:rsid w:val="00711ABF"/>
    <w:rsid w:val="00731464"/>
    <w:rsid w:val="00737CD1"/>
    <w:rsid w:val="00740EB7"/>
    <w:rsid w:val="00741AED"/>
    <w:rsid w:val="00752858"/>
    <w:rsid w:val="00774B11"/>
    <w:rsid w:val="007A40D9"/>
    <w:rsid w:val="007A512F"/>
    <w:rsid w:val="007C29E3"/>
    <w:rsid w:val="007D3368"/>
    <w:rsid w:val="007E1AB7"/>
    <w:rsid w:val="007F18E4"/>
    <w:rsid w:val="007F5A02"/>
    <w:rsid w:val="00802DC8"/>
    <w:rsid w:val="00813395"/>
    <w:rsid w:val="00825F94"/>
    <w:rsid w:val="00873F9F"/>
    <w:rsid w:val="00875D95"/>
    <w:rsid w:val="00880972"/>
    <w:rsid w:val="00886E49"/>
    <w:rsid w:val="008921FE"/>
    <w:rsid w:val="00893D39"/>
    <w:rsid w:val="00896214"/>
    <w:rsid w:val="008B01B6"/>
    <w:rsid w:val="008B0DB4"/>
    <w:rsid w:val="008C7127"/>
    <w:rsid w:val="008F35A7"/>
    <w:rsid w:val="00903751"/>
    <w:rsid w:val="00926635"/>
    <w:rsid w:val="009323E8"/>
    <w:rsid w:val="009402AE"/>
    <w:rsid w:val="00943F01"/>
    <w:rsid w:val="009B5331"/>
    <w:rsid w:val="009C1619"/>
    <w:rsid w:val="009C4F85"/>
    <w:rsid w:val="009D5E6E"/>
    <w:rsid w:val="00A12A3A"/>
    <w:rsid w:val="00A223E0"/>
    <w:rsid w:val="00A42BE7"/>
    <w:rsid w:val="00A509EA"/>
    <w:rsid w:val="00A57E56"/>
    <w:rsid w:val="00AB3B57"/>
    <w:rsid w:val="00AC316B"/>
    <w:rsid w:val="00AD0A38"/>
    <w:rsid w:val="00AF010C"/>
    <w:rsid w:val="00AF050A"/>
    <w:rsid w:val="00B10E18"/>
    <w:rsid w:val="00B252E6"/>
    <w:rsid w:val="00B254A2"/>
    <w:rsid w:val="00B31E53"/>
    <w:rsid w:val="00B56B2F"/>
    <w:rsid w:val="00B62A12"/>
    <w:rsid w:val="00B920FD"/>
    <w:rsid w:val="00B94A32"/>
    <w:rsid w:val="00BC1C04"/>
    <w:rsid w:val="00BE5C1C"/>
    <w:rsid w:val="00BF0160"/>
    <w:rsid w:val="00BF2C02"/>
    <w:rsid w:val="00C24F2C"/>
    <w:rsid w:val="00C522A5"/>
    <w:rsid w:val="00C54886"/>
    <w:rsid w:val="00C60043"/>
    <w:rsid w:val="00C64CF2"/>
    <w:rsid w:val="00C65599"/>
    <w:rsid w:val="00CA6390"/>
    <w:rsid w:val="00CC4A4B"/>
    <w:rsid w:val="00CD02AD"/>
    <w:rsid w:val="00CD037C"/>
    <w:rsid w:val="00CE20D0"/>
    <w:rsid w:val="00CF3D95"/>
    <w:rsid w:val="00CF7296"/>
    <w:rsid w:val="00D51EC9"/>
    <w:rsid w:val="00D6356C"/>
    <w:rsid w:val="00D76EF7"/>
    <w:rsid w:val="00D777F8"/>
    <w:rsid w:val="00D8067F"/>
    <w:rsid w:val="00DA2221"/>
    <w:rsid w:val="00DE7A68"/>
    <w:rsid w:val="00DF08B5"/>
    <w:rsid w:val="00E002B9"/>
    <w:rsid w:val="00E07E6B"/>
    <w:rsid w:val="00E15570"/>
    <w:rsid w:val="00E318B4"/>
    <w:rsid w:val="00E46DF3"/>
    <w:rsid w:val="00E561D8"/>
    <w:rsid w:val="00E66C59"/>
    <w:rsid w:val="00E75D4B"/>
    <w:rsid w:val="00E84BBA"/>
    <w:rsid w:val="00E86C28"/>
    <w:rsid w:val="00E94304"/>
    <w:rsid w:val="00E96203"/>
    <w:rsid w:val="00EA66A3"/>
    <w:rsid w:val="00EB1CA4"/>
    <w:rsid w:val="00EC0887"/>
    <w:rsid w:val="00EC2C0F"/>
    <w:rsid w:val="00ED0A43"/>
    <w:rsid w:val="00ED4DE9"/>
    <w:rsid w:val="00ED5DDC"/>
    <w:rsid w:val="00EE2202"/>
    <w:rsid w:val="00EF41B4"/>
    <w:rsid w:val="00F26F5E"/>
    <w:rsid w:val="00F34FF6"/>
    <w:rsid w:val="00F41CEF"/>
    <w:rsid w:val="00F544C9"/>
    <w:rsid w:val="00F659A0"/>
    <w:rsid w:val="00F8329C"/>
    <w:rsid w:val="00FA2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33CCB"/>
  <w15:docId w15:val="{9C20446C-1ED7-4C91-97CD-B47B9422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1B4"/>
    <w:pPr>
      <w:tabs>
        <w:tab w:val="left" w:pos="-720"/>
      </w:tabs>
    </w:pPr>
    <w:rPr>
      <w:rFonts w:ascii="Times New Roman" w:hAnsi="Times New Roman" w:cs="Times New Roman"/>
      <w:sz w:val="24"/>
      <w:szCs w:val="24"/>
    </w:rPr>
  </w:style>
  <w:style w:type="paragraph" w:styleId="Heading1">
    <w:name w:val="heading 1"/>
    <w:basedOn w:val="Normal"/>
    <w:next w:val="Normal"/>
    <w:link w:val="Heading1Char"/>
    <w:uiPriority w:val="9"/>
    <w:qFormat/>
    <w:rsid w:val="00DE7A68"/>
    <w:pPr>
      <w:keepNext/>
      <w:spacing w:after="240"/>
      <w:ind w:left="360" w:hanging="360"/>
      <w:outlineLvl w:val="0"/>
    </w:pPr>
    <w:rPr>
      <w:rFonts w:ascii="Gill Sans MT" w:eastAsia="Times New Roman" w:hAnsi="Gill Sans MT" w:cs="Arial"/>
      <w:b/>
      <w:bCs/>
      <w:kern w:val="32"/>
      <w:sz w:val="32"/>
      <w:szCs w:val="32"/>
      <w:u w:val="single"/>
    </w:rPr>
  </w:style>
  <w:style w:type="paragraph" w:styleId="Heading2">
    <w:name w:val="heading 2"/>
    <w:basedOn w:val="Normal"/>
    <w:next w:val="Normal"/>
    <w:link w:val="Heading2Char"/>
    <w:unhideWhenUsed/>
    <w:qFormat/>
    <w:rsid w:val="00802DC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3396"/>
    <w:pPr>
      <w:spacing w:before="120" w:after="120" w:line="240" w:lineRule="auto"/>
    </w:pPr>
    <w:rPr>
      <w:rFonts w:eastAsia="Times New Roman"/>
      <w:szCs w:val="20"/>
    </w:rPr>
  </w:style>
  <w:style w:type="character" w:customStyle="1" w:styleId="BodyTextChar">
    <w:name w:val="Body Text Char"/>
    <w:basedOn w:val="DefaultParagraphFont"/>
    <w:link w:val="BodyText"/>
    <w:rsid w:val="0052339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94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304"/>
  </w:style>
  <w:style w:type="paragraph" w:styleId="Footer">
    <w:name w:val="footer"/>
    <w:basedOn w:val="Normal"/>
    <w:link w:val="FooterChar"/>
    <w:uiPriority w:val="99"/>
    <w:unhideWhenUsed/>
    <w:rsid w:val="00E94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304"/>
  </w:style>
  <w:style w:type="character" w:styleId="Hyperlink">
    <w:name w:val="Hyperlink"/>
    <w:basedOn w:val="DefaultParagraphFont"/>
    <w:uiPriority w:val="99"/>
    <w:unhideWhenUsed/>
    <w:rsid w:val="00E94304"/>
    <w:rPr>
      <w:color w:val="0000FF"/>
      <w:u w:val="single"/>
    </w:rPr>
  </w:style>
  <w:style w:type="paragraph" w:styleId="BodyTextIndent3">
    <w:name w:val="Body Text Indent 3"/>
    <w:basedOn w:val="Normal"/>
    <w:link w:val="BodyTextIndent3Char"/>
    <w:uiPriority w:val="99"/>
    <w:semiHidden/>
    <w:unhideWhenUsed/>
    <w:rsid w:val="00610C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10CD2"/>
    <w:rPr>
      <w:sz w:val="16"/>
      <w:szCs w:val="16"/>
    </w:rPr>
  </w:style>
  <w:style w:type="paragraph" w:styleId="NoSpacing">
    <w:name w:val="No Spacing"/>
    <w:uiPriority w:val="1"/>
    <w:qFormat/>
    <w:rsid w:val="00A509EA"/>
    <w:pPr>
      <w:spacing w:after="0"/>
    </w:pPr>
    <w:rPr>
      <w:rFonts w:ascii="Times New Roman" w:hAnsi="Times New Roman" w:cs="Times New Roman"/>
      <w:sz w:val="24"/>
      <w:szCs w:val="24"/>
    </w:rPr>
  </w:style>
  <w:style w:type="paragraph" w:styleId="Caption">
    <w:name w:val="caption"/>
    <w:basedOn w:val="Normal"/>
    <w:next w:val="Normal"/>
    <w:unhideWhenUsed/>
    <w:qFormat/>
    <w:rsid w:val="00873F9F"/>
    <w:pPr>
      <w:spacing w:line="240" w:lineRule="auto"/>
    </w:pPr>
    <w:rPr>
      <w:i/>
      <w:iCs/>
      <w:color w:val="1F497D" w:themeColor="text2"/>
      <w:sz w:val="18"/>
      <w:szCs w:val="18"/>
    </w:rPr>
  </w:style>
  <w:style w:type="table" w:styleId="PlainTable1">
    <w:name w:val="Plain Table 1"/>
    <w:basedOn w:val="TableNormal"/>
    <w:uiPriority w:val="41"/>
    <w:rsid w:val="00D777F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034865"/>
    <w:rPr>
      <w:color w:val="605E5C"/>
      <w:shd w:val="clear" w:color="auto" w:fill="E1DFDD"/>
    </w:rPr>
  </w:style>
  <w:style w:type="character" w:customStyle="1" w:styleId="Heading2Char">
    <w:name w:val="Heading 2 Char"/>
    <w:basedOn w:val="DefaultParagraphFont"/>
    <w:link w:val="Heading2"/>
    <w:uiPriority w:val="9"/>
    <w:rsid w:val="00802DC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802DC8"/>
    <w:pPr>
      <w:spacing w:after="160" w:line="259" w:lineRule="auto"/>
      <w:ind w:left="720"/>
      <w:contextualSpacing/>
    </w:pPr>
    <w:rPr>
      <w:rFonts w:asciiTheme="minorHAnsi" w:hAnsiTheme="minorHAnsi" w:cstheme="minorBidi"/>
      <w:sz w:val="22"/>
      <w:szCs w:val="22"/>
    </w:rPr>
  </w:style>
  <w:style w:type="table" w:styleId="GridTable1Light-Accent1">
    <w:name w:val="Grid Table 1 Light Accent 1"/>
    <w:basedOn w:val="TableNormal"/>
    <w:uiPriority w:val="46"/>
    <w:rsid w:val="00802DC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fontstyle01">
    <w:name w:val="fontstyle01"/>
    <w:basedOn w:val="DefaultParagraphFont"/>
    <w:rsid w:val="00E15570"/>
    <w:rPr>
      <w:rFonts w:ascii="Cambria" w:hAnsi="Cambria" w:hint="default"/>
      <w:b w:val="0"/>
      <w:bCs w:val="0"/>
      <w:i w:val="0"/>
      <w:iCs w:val="0"/>
      <w:color w:val="000000"/>
      <w:sz w:val="24"/>
      <w:szCs w:val="24"/>
    </w:rPr>
  </w:style>
  <w:style w:type="character" w:customStyle="1" w:styleId="fontstyle11">
    <w:name w:val="fontstyle11"/>
    <w:basedOn w:val="DefaultParagraphFont"/>
    <w:rsid w:val="00E15570"/>
    <w:rPr>
      <w:rFonts w:ascii="Cambria-Bold" w:hAnsi="Cambria-Bold" w:hint="default"/>
      <w:b/>
      <w:bCs/>
      <w:i w:val="0"/>
      <w:iCs w:val="0"/>
      <w:color w:val="000000"/>
      <w:sz w:val="22"/>
      <w:szCs w:val="22"/>
    </w:rPr>
  </w:style>
  <w:style w:type="character" w:customStyle="1" w:styleId="Heading1Char">
    <w:name w:val="Heading 1 Char"/>
    <w:basedOn w:val="DefaultParagraphFont"/>
    <w:link w:val="Heading1"/>
    <w:uiPriority w:val="9"/>
    <w:rsid w:val="00DE7A68"/>
    <w:rPr>
      <w:rFonts w:ascii="Gill Sans MT" w:eastAsia="Times New Roman" w:hAnsi="Gill Sans MT" w:cs="Arial"/>
      <w:b/>
      <w:bCs/>
      <w:kern w:val="32"/>
      <w:sz w:val="32"/>
      <w:szCs w:val="32"/>
      <w:u w:val="single"/>
    </w:rPr>
  </w:style>
  <w:style w:type="paragraph" w:customStyle="1" w:styleId="PictureCaption">
    <w:name w:val="Picture Caption"/>
    <w:basedOn w:val="Normal"/>
    <w:link w:val="PictureCaptionChar"/>
    <w:qFormat/>
    <w:rsid w:val="00DE7A68"/>
    <w:pPr>
      <w:widowControl w:val="0"/>
      <w:autoSpaceDE w:val="0"/>
      <w:autoSpaceDN w:val="0"/>
      <w:spacing w:after="0"/>
      <w:jc w:val="center"/>
    </w:pPr>
    <w:rPr>
      <w:rFonts w:ascii="Garamond" w:eastAsia="Batang" w:hAnsi="Garamond" w:cs="Garamond"/>
      <w:b/>
      <w:i/>
      <w:snapToGrid w:val="0"/>
      <w:sz w:val="22"/>
    </w:rPr>
  </w:style>
  <w:style w:type="character" w:customStyle="1" w:styleId="PictureCaptionChar">
    <w:name w:val="Picture Caption Char"/>
    <w:basedOn w:val="DefaultParagraphFont"/>
    <w:link w:val="PictureCaption"/>
    <w:rsid w:val="00DE7A68"/>
    <w:rPr>
      <w:rFonts w:ascii="Garamond" w:eastAsia="Batang" w:hAnsi="Garamond" w:cs="Garamond"/>
      <w:b/>
      <w:i/>
      <w:snapToGrid w:val="0"/>
      <w:szCs w:val="24"/>
    </w:rPr>
  </w:style>
  <w:style w:type="character" w:styleId="SubtleEmphasis">
    <w:name w:val="Subtle Emphasis"/>
    <w:basedOn w:val="DefaultParagraphFont"/>
    <w:uiPriority w:val="19"/>
    <w:qFormat/>
    <w:rsid w:val="007A512F"/>
    <w:rPr>
      <w:i/>
      <w:iCs/>
      <w:color w:val="404040" w:themeColor="text1" w:themeTint="BF"/>
    </w:rPr>
  </w:style>
  <w:style w:type="table" w:customStyle="1" w:styleId="Y2-ColumnandRow">
    <w:name w:val="Y2-Column and Row"/>
    <w:basedOn w:val="TableNormal"/>
    <w:uiPriority w:val="99"/>
    <w:rsid w:val="00B920FD"/>
    <w:pPr>
      <w:keepLines/>
      <w:spacing w:after="0" w:line="240" w:lineRule="auto"/>
    </w:pPr>
    <w:rPr>
      <w:rFonts w:eastAsia="Calibri" w:cs="Times New Roman"/>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72" w:type="dxa"/>
        <w:left w:w="72" w:type="dxa"/>
        <w:bottom w:w="72" w:type="dxa"/>
        <w:right w:w="72" w:type="dxa"/>
      </w:tblCellMar>
    </w:tblPr>
    <w:tblStylePr w:type="firstRow">
      <w:pPr>
        <w:jc w:val="left"/>
      </w:pPr>
      <w:rPr>
        <w:rFonts w:asciiTheme="minorHAnsi" w:hAnsiTheme="minorHAnsi"/>
        <w:b/>
        <w:color w:val="auto"/>
        <w:sz w:val="22"/>
      </w:rPr>
      <w:tblPr/>
      <w:tcPr>
        <w:shd w:val="clear" w:color="auto" w:fill="E5B8B7" w:themeFill="accent2" w:themeFillTint="66"/>
        <w:vAlign w:val="bottom"/>
      </w:tcPr>
    </w:tblStylePr>
    <w:tblStylePr w:type="band1Horz">
      <w:tblPr/>
      <w:tcPr>
        <w:shd w:val="clear" w:color="auto" w:fill="95B3D7" w:themeFill="accent1" w:themeFillTint="99"/>
      </w:tcPr>
    </w:tblStylePr>
  </w:style>
  <w:style w:type="table" w:customStyle="1" w:styleId="Y2-Signatures">
    <w:name w:val="Y2-Signatures"/>
    <w:basedOn w:val="TableNormal"/>
    <w:uiPriority w:val="99"/>
    <w:rsid w:val="00B920FD"/>
    <w:pPr>
      <w:keepLines/>
      <w:spacing w:after="0" w:line="240" w:lineRule="auto"/>
    </w:pPr>
    <w:rPr>
      <w:rFonts w:eastAsia="Times New Roman"/>
      <w:sz w:val="24"/>
      <w:szCs w:val="24"/>
    </w:rPr>
    <w:tblPr>
      <w:tblCellMar>
        <w:left w:w="72" w:type="dxa"/>
        <w:right w:w="72" w:type="dxa"/>
      </w:tblCellMar>
    </w:tblPr>
  </w:style>
  <w:style w:type="paragraph" w:styleId="NormalWeb">
    <w:name w:val="Normal (Web)"/>
    <w:basedOn w:val="Normal"/>
    <w:uiPriority w:val="99"/>
    <w:unhideWhenUsed/>
    <w:rsid w:val="00B920FD"/>
    <w:pPr>
      <w:spacing w:before="100" w:beforeAutospacing="1" w:after="100" w:afterAutospacing="1" w:line="240" w:lineRule="auto"/>
    </w:pPr>
    <w:rPr>
      <w:rFonts w:eastAsia="Times New Roman"/>
    </w:rPr>
  </w:style>
  <w:style w:type="character" w:styleId="PlaceholderText">
    <w:name w:val="Placeholder Text"/>
    <w:basedOn w:val="DefaultParagraphFont"/>
    <w:uiPriority w:val="99"/>
    <w:semiHidden/>
    <w:rsid w:val="001422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8054">
      <w:bodyDiv w:val="1"/>
      <w:marLeft w:val="0"/>
      <w:marRight w:val="0"/>
      <w:marTop w:val="0"/>
      <w:marBottom w:val="0"/>
      <w:divBdr>
        <w:top w:val="none" w:sz="0" w:space="0" w:color="auto"/>
        <w:left w:val="none" w:sz="0" w:space="0" w:color="auto"/>
        <w:bottom w:val="none" w:sz="0" w:space="0" w:color="auto"/>
        <w:right w:val="none" w:sz="0" w:space="0" w:color="auto"/>
      </w:divBdr>
    </w:div>
    <w:div w:id="735864137">
      <w:bodyDiv w:val="1"/>
      <w:marLeft w:val="0"/>
      <w:marRight w:val="0"/>
      <w:marTop w:val="0"/>
      <w:marBottom w:val="0"/>
      <w:divBdr>
        <w:top w:val="none" w:sz="0" w:space="0" w:color="auto"/>
        <w:left w:val="none" w:sz="0" w:space="0" w:color="auto"/>
        <w:bottom w:val="none" w:sz="0" w:space="0" w:color="auto"/>
        <w:right w:val="none" w:sz="0" w:space="0" w:color="auto"/>
      </w:divBdr>
    </w:div>
    <w:div w:id="988367838">
      <w:bodyDiv w:val="1"/>
      <w:marLeft w:val="0"/>
      <w:marRight w:val="0"/>
      <w:marTop w:val="0"/>
      <w:marBottom w:val="0"/>
      <w:divBdr>
        <w:top w:val="none" w:sz="0" w:space="0" w:color="auto"/>
        <w:left w:val="none" w:sz="0" w:space="0" w:color="auto"/>
        <w:bottom w:val="none" w:sz="0" w:space="0" w:color="auto"/>
        <w:right w:val="none" w:sz="0" w:space="0" w:color="auto"/>
      </w:divBdr>
    </w:div>
    <w:div w:id="1186285447">
      <w:bodyDiv w:val="1"/>
      <w:marLeft w:val="0"/>
      <w:marRight w:val="0"/>
      <w:marTop w:val="0"/>
      <w:marBottom w:val="0"/>
      <w:divBdr>
        <w:top w:val="none" w:sz="0" w:space="0" w:color="auto"/>
        <w:left w:val="none" w:sz="0" w:space="0" w:color="auto"/>
        <w:bottom w:val="none" w:sz="0" w:space="0" w:color="auto"/>
        <w:right w:val="none" w:sz="0" w:space="0" w:color="auto"/>
      </w:divBdr>
    </w:div>
    <w:div w:id="1890874258">
      <w:bodyDiv w:val="1"/>
      <w:marLeft w:val="0"/>
      <w:marRight w:val="0"/>
      <w:marTop w:val="0"/>
      <w:marBottom w:val="0"/>
      <w:divBdr>
        <w:top w:val="none" w:sz="0" w:space="0" w:color="auto"/>
        <w:left w:val="none" w:sz="0" w:space="0" w:color="auto"/>
        <w:bottom w:val="none" w:sz="0" w:space="0" w:color="auto"/>
        <w:right w:val="none" w:sz="0" w:space="0" w:color="auto"/>
      </w:divBdr>
    </w:div>
    <w:div w:id="190876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harmonydesigni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A5745DC6464FD3804A5170AC3396A8"/>
        <w:category>
          <w:name w:val="General"/>
          <w:gallery w:val="placeholder"/>
        </w:category>
        <w:types>
          <w:type w:val="bbPlcHdr"/>
        </w:types>
        <w:behaviors>
          <w:behavior w:val="content"/>
        </w:behaviors>
        <w:guid w:val="{6FABB00E-8D35-4305-89E7-ACB79CC95B28}"/>
      </w:docPartPr>
      <w:docPartBody>
        <w:p w:rsidR="00107294" w:rsidRDefault="00C508C6" w:rsidP="00C508C6">
          <w:pPr>
            <w:pStyle w:val="59A5745DC6464FD3804A5170AC3396A8"/>
          </w:pPr>
          <w:r w:rsidRPr="0058372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Bold">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C6"/>
    <w:rsid w:val="00107294"/>
    <w:rsid w:val="007F01A9"/>
    <w:rsid w:val="008D5BC9"/>
    <w:rsid w:val="009858DE"/>
    <w:rsid w:val="00A43B25"/>
    <w:rsid w:val="00BB7A5E"/>
    <w:rsid w:val="00C313A5"/>
    <w:rsid w:val="00C50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08C6"/>
    <w:rPr>
      <w:color w:val="808080"/>
    </w:rPr>
  </w:style>
  <w:style w:type="paragraph" w:customStyle="1" w:styleId="59A5745DC6464FD3804A5170AC3396A8">
    <w:name w:val="59A5745DC6464FD3804A5170AC3396A8"/>
    <w:rsid w:val="00C508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E4741B219D92346B8460EB1498F65E7" ma:contentTypeVersion="18" ma:contentTypeDescription="Create a new document." ma:contentTypeScope="" ma:versionID="a8240dcd38ffb7738885b61d9abc8d0f">
  <xsd:schema xmlns:xsd="http://www.w3.org/2001/XMLSchema" xmlns:xs="http://www.w3.org/2001/XMLSchema" xmlns:p="http://schemas.microsoft.com/office/2006/metadata/properties" xmlns:ns2="ed437ba4-2413-4a6d-b90e-3f12e51251a1" xmlns:ns3="8b9f5081-2e23-408f-bf71-28fef7d928d9" targetNamespace="http://schemas.microsoft.com/office/2006/metadata/properties" ma:root="true" ma:fieldsID="90da8e340fa8c741be7d213e8a9b0ee9" ns2:_="" ns3:_="">
    <xsd:import namespace="ed437ba4-2413-4a6d-b90e-3f12e51251a1"/>
    <xsd:import namespace="8b9f5081-2e23-408f-bf71-28fef7d928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3:_dlc_DocId" minOccurs="0"/>
                <xsd:element ref="ns3:_dlc_DocIdUrl" minOccurs="0"/>
                <xsd:element ref="ns3:_dlc_DocIdPersistId"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37ba4-2413-4a6d-b90e-3f12e5125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af813c2-b601-4350-ae95-7bd6f366e908"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9f5081-2e23-408f-bf71-28fef7d928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3978f48-54f7-4a85-92b8-b7b2812020f9}" ma:internalName="TaxCatchAll" ma:showField="CatchAllData" ma:web="8b9f5081-2e23-408f-bf71-28fef7d928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b9f5081-2e23-408f-bf71-28fef7d928d9">QN44XPJHQTZV-838991011-3230659</_dlc_DocId>
    <_dlc_DocIdUrl xmlns="8b9f5081-2e23-408f-bf71-28fef7d928d9">
      <Url>https://harmonydesign.sharepoint.com/sites/HDE/_layouts/15/DocIdRedir.aspx?ID=QN44XPJHQTZV-838991011-3230659</Url>
      <Description>QN44XPJHQTZV-838991011-3230659</Description>
    </_dlc_DocIdUrl>
    <lcf76f155ced4ddcb4097134ff3c332f xmlns="ed437ba4-2413-4a6d-b90e-3f12e51251a1">
      <Terms xmlns="http://schemas.microsoft.com/office/infopath/2007/PartnerControls"/>
    </lcf76f155ced4ddcb4097134ff3c332f>
    <TaxCatchAll xmlns="8b9f5081-2e23-408f-bf71-28fef7d928d9" xsi:nil="true"/>
  </documentManagement>
</p:properties>
</file>

<file path=customXml/itemProps1.xml><?xml version="1.0" encoding="utf-8"?>
<ds:datastoreItem xmlns:ds="http://schemas.openxmlformats.org/officeDocument/2006/customXml" ds:itemID="{99F6B894-6501-4F94-8781-ABDBF9AA55DC}">
  <ds:schemaRefs>
    <ds:schemaRef ds:uri="http://schemas.openxmlformats.org/officeDocument/2006/bibliography"/>
  </ds:schemaRefs>
</ds:datastoreItem>
</file>

<file path=customXml/itemProps2.xml><?xml version="1.0" encoding="utf-8"?>
<ds:datastoreItem xmlns:ds="http://schemas.openxmlformats.org/officeDocument/2006/customXml" ds:itemID="{515D719A-4A54-4AAD-BDED-0665D3BA5A18}">
  <ds:schemaRefs>
    <ds:schemaRef ds:uri="http://schemas.microsoft.com/sharepoint/events"/>
  </ds:schemaRefs>
</ds:datastoreItem>
</file>

<file path=customXml/itemProps3.xml><?xml version="1.0" encoding="utf-8"?>
<ds:datastoreItem xmlns:ds="http://schemas.openxmlformats.org/officeDocument/2006/customXml" ds:itemID="{865D12D5-E313-4098-B209-CFB2A0C0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37ba4-2413-4a6d-b90e-3f12e51251a1"/>
    <ds:schemaRef ds:uri="8b9f5081-2e23-408f-bf71-28fef7d9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3466EB-5620-4688-B1AE-17A0917C0C1F}">
  <ds:schemaRefs>
    <ds:schemaRef ds:uri="http://schemas.microsoft.com/sharepoint/v3/contenttype/forms"/>
  </ds:schemaRefs>
</ds:datastoreItem>
</file>

<file path=customXml/itemProps5.xml><?xml version="1.0" encoding="utf-8"?>
<ds:datastoreItem xmlns:ds="http://schemas.openxmlformats.org/officeDocument/2006/customXml" ds:itemID="{932BC690-3F7D-4996-9C92-F69EF3275347}">
  <ds:schemaRefs>
    <ds:schemaRef ds:uri="http://schemas.microsoft.com/office/2006/metadata/properties"/>
    <ds:schemaRef ds:uri="http://schemas.microsoft.com/office/infopath/2007/PartnerControls"/>
    <ds:schemaRef ds:uri="8b9f5081-2e23-408f-bf71-28fef7d928d9"/>
    <ds:schemaRef ds:uri="ed437ba4-2413-4a6d-b90e-3f12e51251a1"/>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Harmony Design, Inc</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jnzung</dc:creator>
  <cp:keywords/>
  <dc:description/>
  <cp:lastModifiedBy>Allison Ahlert</cp:lastModifiedBy>
  <cp:revision>13</cp:revision>
  <cp:lastPrinted>2012-04-09T00:02:00Z</cp:lastPrinted>
  <dcterms:created xsi:type="dcterms:W3CDTF">2024-02-29T17:47:00Z</dcterms:created>
  <dcterms:modified xsi:type="dcterms:W3CDTF">2024-02-29T17:54:00Z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0x0101009E4741B219D92346B8460EB1498F65E7</vt:lpwstr>
  </property>
  <property fmtid="{D5CDD505-2E9C-101B-9397-08002B2CF9AE}" pid="3" name="Order">
    <vt:r8>6400</vt:r8>
  </property>
  <property fmtid="{D5CDD505-2E9C-101B-9397-08002B2CF9AE}" pid="4" name="_dlc_DocIdItemGuid">
    <vt:lpwstr>5f6b2170-2b60-4247-82f9-fa76534fa2d7</vt:lpwstr>
  </property>
  <property fmtid="{D5CDD505-2E9C-101B-9397-08002B2CF9AE}" pid="5" name="MediaServiceImageTags">
    <vt:lpwstr/>
  </property>
</Properties>
</file>